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C1" w:rsidRPr="007A7285" w:rsidRDefault="00A77717" w:rsidP="00A77717">
      <w:pPr>
        <w:rPr>
          <w:b/>
          <w:sz w:val="32"/>
          <w:szCs w:val="32"/>
        </w:rPr>
      </w:pPr>
      <w:bookmarkStart w:id="0" w:name="_GoBack"/>
      <w:bookmarkEnd w:id="0"/>
      <w:r w:rsidRPr="007A7285">
        <w:rPr>
          <w:b/>
          <w:sz w:val="32"/>
          <w:szCs w:val="32"/>
        </w:rPr>
        <w:t>Guidelines for Preceptors</w:t>
      </w:r>
      <w:r w:rsidR="00ED29F0">
        <w:rPr>
          <w:b/>
          <w:sz w:val="32"/>
          <w:szCs w:val="32"/>
        </w:rPr>
        <w:t xml:space="preserve"> and Students</w:t>
      </w:r>
    </w:p>
    <w:p w:rsidR="00A77717" w:rsidRPr="007A7285" w:rsidRDefault="0073425B" w:rsidP="00A777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Nutrition and </w:t>
      </w:r>
      <w:r w:rsidR="00A77717" w:rsidRPr="007A7285">
        <w:rPr>
          <w:b/>
          <w:sz w:val="32"/>
          <w:szCs w:val="32"/>
        </w:rPr>
        <w:t>Dietetic</w:t>
      </w:r>
      <w:r>
        <w:rPr>
          <w:b/>
          <w:sz w:val="32"/>
          <w:szCs w:val="32"/>
        </w:rPr>
        <w:t>s</w:t>
      </w:r>
      <w:r w:rsidR="00A77717" w:rsidRPr="007A7285">
        <w:rPr>
          <w:b/>
          <w:sz w:val="32"/>
          <w:szCs w:val="32"/>
        </w:rPr>
        <w:t xml:space="preserve"> Technician Program</w:t>
      </w:r>
    </w:p>
    <w:p w:rsidR="00A77717" w:rsidRPr="007A7285" w:rsidRDefault="00A77717" w:rsidP="00A77717">
      <w:pPr>
        <w:rPr>
          <w:b/>
          <w:sz w:val="32"/>
          <w:szCs w:val="32"/>
        </w:rPr>
      </w:pPr>
      <w:r w:rsidRPr="007A7285">
        <w:rPr>
          <w:b/>
          <w:sz w:val="32"/>
          <w:szCs w:val="32"/>
        </w:rPr>
        <w:t>Gaston College</w:t>
      </w:r>
    </w:p>
    <w:p w:rsidR="00A77717" w:rsidRDefault="00A77717" w:rsidP="00A77717"/>
    <w:p w:rsidR="00A77717" w:rsidRPr="00FF0440" w:rsidRDefault="00A77717" w:rsidP="00A77717">
      <w:pPr>
        <w:jc w:val="left"/>
        <w:rPr>
          <w:sz w:val="24"/>
          <w:szCs w:val="24"/>
        </w:rPr>
      </w:pPr>
      <w:r w:rsidRPr="00FF0440">
        <w:rPr>
          <w:sz w:val="24"/>
          <w:szCs w:val="24"/>
        </w:rPr>
        <w:t xml:space="preserve">Thank you for agreeing to provide oversight and direction to the student enrolled in the </w:t>
      </w:r>
      <w:r w:rsidR="0073425B">
        <w:rPr>
          <w:sz w:val="24"/>
          <w:szCs w:val="24"/>
        </w:rPr>
        <w:t>Nutrition and Dietetics T</w:t>
      </w:r>
      <w:r w:rsidRPr="00FF0440">
        <w:rPr>
          <w:sz w:val="24"/>
          <w:szCs w:val="24"/>
        </w:rPr>
        <w:t xml:space="preserve">echnician </w:t>
      </w:r>
      <w:r w:rsidR="00976C66">
        <w:rPr>
          <w:sz w:val="24"/>
          <w:szCs w:val="24"/>
        </w:rPr>
        <w:t>(D</w:t>
      </w:r>
      <w:r w:rsidR="0073425B">
        <w:rPr>
          <w:sz w:val="24"/>
          <w:szCs w:val="24"/>
        </w:rPr>
        <w:t>E</w:t>
      </w:r>
      <w:r w:rsidR="00976C66">
        <w:rPr>
          <w:sz w:val="24"/>
          <w:szCs w:val="24"/>
        </w:rPr>
        <w:t xml:space="preserve">T) </w:t>
      </w:r>
      <w:r w:rsidRPr="00FF0440">
        <w:rPr>
          <w:sz w:val="24"/>
          <w:szCs w:val="24"/>
        </w:rPr>
        <w:t>program</w:t>
      </w:r>
      <w:r w:rsidR="00F97826">
        <w:rPr>
          <w:sz w:val="24"/>
          <w:szCs w:val="24"/>
        </w:rPr>
        <w:t xml:space="preserve">. </w:t>
      </w:r>
      <w:r w:rsidRPr="00FF0440">
        <w:rPr>
          <w:sz w:val="24"/>
          <w:szCs w:val="24"/>
        </w:rPr>
        <w:t xml:space="preserve">The </w:t>
      </w:r>
      <w:r w:rsidR="00E426D5">
        <w:rPr>
          <w:sz w:val="24"/>
          <w:szCs w:val="24"/>
        </w:rPr>
        <w:t>Accreditation Council for Education in Nutrition and Dietetics (ACEND) re</w:t>
      </w:r>
      <w:r w:rsidRPr="00FF0440">
        <w:rPr>
          <w:sz w:val="24"/>
          <w:szCs w:val="24"/>
        </w:rPr>
        <w:t xml:space="preserve">quires that students receive at least 450 hours of </w:t>
      </w:r>
      <w:r w:rsidR="00EF5171" w:rsidRPr="00FF0440">
        <w:rPr>
          <w:sz w:val="24"/>
          <w:szCs w:val="24"/>
        </w:rPr>
        <w:t xml:space="preserve">supervised practice </w:t>
      </w:r>
      <w:r w:rsidR="007F3246">
        <w:rPr>
          <w:sz w:val="24"/>
          <w:szCs w:val="24"/>
        </w:rPr>
        <w:t xml:space="preserve">(SP) </w:t>
      </w:r>
      <w:r w:rsidRPr="00FF0440">
        <w:rPr>
          <w:sz w:val="24"/>
          <w:szCs w:val="24"/>
        </w:rPr>
        <w:t>under a registered dietitian</w:t>
      </w:r>
      <w:r w:rsidR="007F3246">
        <w:rPr>
          <w:sz w:val="24"/>
          <w:szCs w:val="24"/>
        </w:rPr>
        <w:t xml:space="preserve"> (RD)</w:t>
      </w:r>
      <w:r w:rsidRPr="00FF0440">
        <w:rPr>
          <w:sz w:val="24"/>
          <w:szCs w:val="24"/>
        </w:rPr>
        <w:t xml:space="preserve"> in addition to the didactic component. We are here to offer support to you as well as the student. We would like to review what is expected.</w:t>
      </w:r>
    </w:p>
    <w:p w:rsidR="00A77717" w:rsidRPr="00FF0440" w:rsidRDefault="00A77717" w:rsidP="00A77717">
      <w:pPr>
        <w:jc w:val="left"/>
        <w:rPr>
          <w:sz w:val="24"/>
          <w:szCs w:val="24"/>
        </w:rPr>
      </w:pPr>
    </w:p>
    <w:p w:rsidR="00A77717" w:rsidRPr="00FF0440" w:rsidRDefault="00A77717" w:rsidP="00A77717">
      <w:pPr>
        <w:jc w:val="left"/>
        <w:rPr>
          <w:b/>
          <w:sz w:val="28"/>
          <w:szCs w:val="28"/>
          <w:u w:val="single"/>
        </w:rPr>
      </w:pPr>
      <w:r w:rsidRPr="00FF0440">
        <w:rPr>
          <w:b/>
          <w:sz w:val="28"/>
          <w:szCs w:val="28"/>
          <w:u w:val="single"/>
        </w:rPr>
        <w:t xml:space="preserve">Overview of the </w:t>
      </w:r>
      <w:r w:rsidR="0073425B">
        <w:rPr>
          <w:b/>
          <w:sz w:val="28"/>
          <w:szCs w:val="28"/>
          <w:u w:val="single"/>
        </w:rPr>
        <w:t xml:space="preserve">Nutrition and </w:t>
      </w:r>
      <w:r w:rsidRPr="00FF0440">
        <w:rPr>
          <w:b/>
          <w:sz w:val="28"/>
          <w:szCs w:val="28"/>
          <w:u w:val="single"/>
        </w:rPr>
        <w:t>Dietetic</w:t>
      </w:r>
      <w:r w:rsidR="0073425B">
        <w:rPr>
          <w:b/>
          <w:sz w:val="28"/>
          <w:szCs w:val="28"/>
          <w:u w:val="single"/>
        </w:rPr>
        <w:t>s</w:t>
      </w:r>
      <w:r w:rsidRPr="00FF0440">
        <w:rPr>
          <w:b/>
          <w:sz w:val="28"/>
          <w:szCs w:val="28"/>
          <w:u w:val="single"/>
        </w:rPr>
        <w:t xml:space="preserve"> Technician Program</w:t>
      </w:r>
    </w:p>
    <w:p w:rsidR="00D47941" w:rsidRPr="00FF0440" w:rsidRDefault="00D47941" w:rsidP="00A77717">
      <w:pPr>
        <w:jc w:val="left"/>
        <w:rPr>
          <w:b/>
          <w:sz w:val="24"/>
          <w:szCs w:val="24"/>
          <w:u w:val="single"/>
        </w:rPr>
      </w:pPr>
    </w:p>
    <w:p w:rsidR="00A77717" w:rsidRPr="00FF0440" w:rsidRDefault="00A77717" w:rsidP="00A77717">
      <w:pPr>
        <w:jc w:val="left"/>
        <w:rPr>
          <w:sz w:val="24"/>
          <w:szCs w:val="24"/>
        </w:rPr>
      </w:pPr>
      <w:r w:rsidRPr="00FF0440">
        <w:rPr>
          <w:sz w:val="24"/>
          <w:szCs w:val="24"/>
        </w:rPr>
        <w:t>Gaston College’s program is st</w:t>
      </w:r>
      <w:r w:rsidR="00F97826">
        <w:rPr>
          <w:sz w:val="24"/>
          <w:szCs w:val="24"/>
        </w:rPr>
        <w:t xml:space="preserve">ructured as an online program. </w:t>
      </w:r>
      <w:r w:rsidR="002F7A10" w:rsidRPr="00FF0440">
        <w:rPr>
          <w:sz w:val="24"/>
          <w:szCs w:val="24"/>
        </w:rPr>
        <w:t>M</w:t>
      </w:r>
      <w:r w:rsidR="00CB0F9A" w:rsidRPr="00FF0440">
        <w:rPr>
          <w:sz w:val="24"/>
          <w:szCs w:val="24"/>
        </w:rPr>
        <w:t>o</w:t>
      </w:r>
      <w:r w:rsidR="002F7A10" w:rsidRPr="00FF0440">
        <w:rPr>
          <w:sz w:val="24"/>
          <w:szCs w:val="24"/>
        </w:rPr>
        <w:t xml:space="preserve">st of the core dietetics courses are </w:t>
      </w:r>
      <w:r w:rsidR="003227A3">
        <w:rPr>
          <w:sz w:val="24"/>
          <w:szCs w:val="24"/>
        </w:rPr>
        <w:t xml:space="preserve">1 to 5 credit hours </w:t>
      </w:r>
      <w:r w:rsidR="002F7A10" w:rsidRPr="00FF0440">
        <w:rPr>
          <w:sz w:val="24"/>
          <w:szCs w:val="24"/>
        </w:rPr>
        <w:t>and cover</w:t>
      </w:r>
      <w:r w:rsidR="003227A3">
        <w:rPr>
          <w:sz w:val="24"/>
          <w:szCs w:val="24"/>
        </w:rPr>
        <w:t>s</w:t>
      </w:r>
      <w:r w:rsidR="002F7A10" w:rsidRPr="00FF0440">
        <w:rPr>
          <w:sz w:val="24"/>
          <w:szCs w:val="24"/>
        </w:rPr>
        <w:t xml:space="preserve"> f</w:t>
      </w:r>
      <w:r w:rsidR="003227A3">
        <w:rPr>
          <w:sz w:val="24"/>
          <w:szCs w:val="24"/>
        </w:rPr>
        <w:t>ive</w:t>
      </w:r>
      <w:r w:rsidR="002F7A10" w:rsidRPr="00FF0440">
        <w:rPr>
          <w:sz w:val="24"/>
          <w:szCs w:val="24"/>
        </w:rPr>
        <w:t xml:space="preserve"> semesters. The core courses contain both</w:t>
      </w:r>
      <w:r w:rsidR="007F3246">
        <w:rPr>
          <w:sz w:val="24"/>
          <w:szCs w:val="24"/>
        </w:rPr>
        <w:t xml:space="preserve">, the </w:t>
      </w:r>
      <w:r w:rsidR="002F7A10" w:rsidRPr="00FF0440">
        <w:rPr>
          <w:sz w:val="24"/>
          <w:szCs w:val="24"/>
        </w:rPr>
        <w:t xml:space="preserve">didactic and </w:t>
      </w:r>
      <w:r w:rsidR="007F3246" w:rsidRPr="00FF0440">
        <w:rPr>
          <w:sz w:val="24"/>
          <w:szCs w:val="24"/>
        </w:rPr>
        <w:t>experiential components</w:t>
      </w:r>
      <w:r w:rsidR="007F3246">
        <w:rPr>
          <w:sz w:val="24"/>
          <w:szCs w:val="24"/>
        </w:rPr>
        <w:t>, also known as the supervised practice activities (SPA). S</w:t>
      </w:r>
      <w:r w:rsidR="002F7A10" w:rsidRPr="00FF0440">
        <w:rPr>
          <w:sz w:val="24"/>
          <w:szCs w:val="24"/>
        </w:rPr>
        <w:t xml:space="preserve">tudents who are local to the campus </w:t>
      </w:r>
      <w:r w:rsidR="003227A3">
        <w:rPr>
          <w:sz w:val="24"/>
          <w:szCs w:val="24"/>
        </w:rPr>
        <w:t xml:space="preserve">may </w:t>
      </w:r>
      <w:r w:rsidR="002F7A10" w:rsidRPr="00FF0440">
        <w:rPr>
          <w:sz w:val="24"/>
          <w:szCs w:val="24"/>
        </w:rPr>
        <w:t xml:space="preserve">take the class and satisfy the </w:t>
      </w:r>
      <w:r w:rsidR="007F3246">
        <w:rPr>
          <w:sz w:val="24"/>
          <w:szCs w:val="24"/>
        </w:rPr>
        <w:t>SP</w:t>
      </w:r>
      <w:r w:rsidR="003227A3">
        <w:rPr>
          <w:sz w:val="24"/>
          <w:szCs w:val="24"/>
        </w:rPr>
        <w:t>A</w:t>
      </w:r>
      <w:r w:rsidR="007F3246">
        <w:rPr>
          <w:sz w:val="24"/>
          <w:szCs w:val="24"/>
        </w:rPr>
        <w:t xml:space="preserve"> </w:t>
      </w:r>
      <w:r w:rsidR="002F7A10" w:rsidRPr="00FF0440">
        <w:rPr>
          <w:sz w:val="24"/>
          <w:szCs w:val="24"/>
        </w:rPr>
        <w:t>component under a</w:t>
      </w:r>
      <w:r w:rsidR="007F3246">
        <w:rPr>
          <w:sz w:val="24"/>
          <w:szCs w:val="24"/>
        </w:rPr>
        <w:t>n</w:t>
      </w:r>
      <w:r w:rsidR="002F7A10" w:rsidRPr="00FF0440">
        <w:rPr>
          <w:sz w:val="24"/>
          <w:szCs w:val="24"/>
        </w:rPr>
        <w:t xml:space="preserve"> </w:t>
      </w:r>
      <w:r w:rsidR="00976C66">
        <w:rPr>
          <w:sz w:val="24"/>
          <w:szCs w:val="24"/>
        </w:rPr>
        <w:t xml:space="preserve">RD </w:t>
      </w:r>
      <w:r w:rsidR="002F7A10" w:rsidRPr="00FF0440">
        <w:rPr>
          <w:sz w:val="24"/>
          <w:szCs w:val="24"/>
        </w:rPr>
        <w:t>who serves in both roles</w:t>
      </w:r>
      <w:r w:rsidR="003227A3">
        <w:rPr>
          <w:sz w:val="24"/>
          <w:szCs w:val="24"/>
        </w:rPr>
        <w:t xml:space="preserve"> (instructor and</w:t>
      </w:r>
      <w:r w:rsidR="00EE1213" w:rsidRPr="00FF0440">
        <w:rPr>
          <w:sz w:val="24"/>
          <w:szCs w:val="24"/>
        </w:rPr>
        <w:t xml:space="preserve"> preceptor)</w:t>
      </w:r>
      <w:r w:rsidR="002F7A10" w:rsidRPr="00FF0440">
        <w:rPr>
          <w:sz w:val="24"/>
          <w:szCs w:val="24"/>
        </w:rPr>
        <w:t xml:space="preserve">. </w:t>
      </w:r>
      <w:r w:rsidR="00976C66">
        <w:rPr>
          <w:sz w:val="24"/>
          <w:szCs w:val="24"/>
        </w:rPr>
        <w:t xml:space="preserve">Distance </w:t>
      </w:r>
      <w:r w:rsidR="002F7A10" w:rsidRPr="00FF0440">
        <w:rPr>
          <w:sz w:val="24"/>
          <w:szCs w:val="24"/>
        </w:rPr>
        <w:t xml:space="preserve">students </w:t>
      </w:r>
      <w:r w:rsidR="003227A3">
        <w:rPr>
          <w:sz w:val="24"/>
          <w:szCs w:val="24"/>
        </w:rPr>
        <w:t xml:space="preserve">may </w:t>
      </w:r>
      <w:r w:rsidR="002F7A10" w:rsidRPr="00FF0440">
        <w:rPr>
          <w:sz w:val="24"/>
          <w:szCs w:val="24"/>
        </w:rPr>
        <w:t>take the online course, but are required to have an agreement with a</w:t>
      </w:r>
      <w:r w:rsidR="007F3246">
        <w:rPr>
          <w:sz w:val="24"/>
          <w:szCs w:val="24"/>
        </w:rPr>
        <w:t>n</w:t>
      </w:r>
      <w:r w:rsidR="002F7A10" w:rsidRPr="00FF0440">
        <w:rPr>
          <w:sz w:val="24"/>
          <w:szCs w:val="24"/>
        </w:rPr>
        <w:t xml:space="preserve"> </w:t>
      </w:r>
      <w:r w:rsidR="00976C66">
        <w:rPr>
          <w:sz w:val="24"/>
          <w:szCs w:val="24"/>
        </w:rPr>
        <w:t xml:space="preserve">RD </w:t>
      </w:r>
      <w:r w:rsidR="002F7A10" w:rsidRPr="00FF0440">
        <w:rPr>
          <w:sz w:val="24"/>
          <w:szCs w:val="24"/>
        </w:rPr>
        <w:t xml:space="preserve">to serve as the preceptor during the core courses. </w:t>
      </w:r>
      <w:r w:rsidR="00F97826">
        <w:rPr>
          <w:sz w:val="24"/>
          <w:szCs w:val="24"/>
        </w:rPr>
        <w:t>A</w:t>
      </w:r>
      <w:r w:rsidR="00E426D5">
        <w:rPr>
          <w:sz w:val="24"/>
          <w:szCs w:val="24"/>
        </w:rPr>
        <w:t>CEND</w:t>
      </w:r>
      <w:r w:rsidR="002F7A10" w:rsidRPr="00FF0440">
        <w:rPr>
          <w:sz w:val="24"/>
          <w:szCs w:val="24"/>
        </w:rPr>
        <w:t xml:space="preserve"> requires that programs insure that students satisf</w:t>
      </w:r>
      <w:r w:rsidR="003227A3">
        <w:rPr>
          <w:sz w:val="24"/>
          <w:szCs w:val="24"/>
        </w:rPr>
        <w:t>y</w:t>
      </w:r>
      <w:r w:rsidR="002F7A10" w:rsidRPr="00FF0440">
        <w:rPr>
          <w:sz w:val="24"/>
          <w:szCs w:val="24"/>
        </w:rPr>
        <w:t xml:space="preserve"> the </w:t>
      </w:r>
      <w:r w:rsidR="007F3246">
        <w:rPr>
          <w:sz w:val="24"/>
          <w:szCs w:val="24"/>
        </w:rPr>
        <w:t>SP</w:t>
      </w:r>
      <w:r w:rsidR="003227A3">
        <w:rPr>
          <w:sz w:val="24"/>
          <w:szCs w:val="24"/>
        </w:rPr>
        <w:t>A</w:t>
      </w:r>
      <w:r w:rsidR="00853CEA" w:rsidRPr="00FF0440">
        <w:rPr>
          <w:sz w:val="24"/>
          <w:szCs w:val="24"/>
        </w:rPr>
        <w:t xml:space="preserve"> and maintain proper documentation and evidence of this experience.</w:t>
      </w:r>
    </w:p>
    <w:p w:rsidR="00CB0F9A" w:rsidRPr="00FF0440" w:rsidRDefault="00CB0F9A" w:rsidP="00A77717">
      <w:pPr>
        <w:jc w:val="left"/>
        <w:rPr>
          <w:sz w:val="24"/>
          <w:szCs w:val="24"/>
        </w:rPr>
      </w:pPr>
    </w:p>
    <w:p w:rsidR="00CB0F9A" w:rsidRPr="00FF0440" w:rsidRDefault="00CB0F9A" w:rsidP="00A77717">
      <w:pPr>
        <w:jc w:val="left"/>
        <w:rPr>
          <w:b/>
          <w:sz w:val="28"/>
          <w:szCs w:val="28"/>
          <w:u w:val="single"/>
        </w:rPr>
      </w:pPr>
      <w:r w:rsidRPr="00FF0440">
        <w:rPr>
          <w:b/>
          <w:sz w:val="28"/>
          <w:szCs w:val="28"/>
          <w:u w:val="single"/>
        </w:rPr>
        <w:t>Responsibilities of Student</w:t>
      </w:r>
    </w:p>
    <w:p w:rsidR="00A53A2E" w:rsidRPr="00FF0440" w:rsidRDefault="00A53A2E" w:rsidP="00A77717">
      <w:pPr>
        <w:jc w:val="left"/>
        <w:rPr>
          <w:sz w:val="24"/>
          <w:szCs w:val="24"/>
        </w:rPr>
      </w:pPr>
    </w:p>
    <w:p w:rsidR="00CB0F9A" w:rsidRPr="00FF0440" w:rsidRDefault="00CB0F9A" w:rsidP="00A77717">
      <w:pPr>
        <w:jc w:val="left"/>
        <w:rPr>
          <w:sz w:val="24"/>
          <w:szCs w:val="24"/>
        </w:rPr>
      </w:pPr>
      <w:r w:rsidRPr="00FF0440">
        <w:rPr>
          <w:sz w:val="24"/>
          <w:szCs w:val="24"/>
        </w:rPr>
        <w:t xml:space="preserve">The student is responsible for completing all required assignments including online </w:t>
      </w:r>
      <w:r w:rsidR="00545F29">
        <w:rPr>
          <w:sz w:val="24"/>
          <w:szCs w:val="24"/>
        </w:rPr>
        <w:t xml:space="preserve">assignments </w:t>
      </w:r>
      <w:r w:rsidRPr="00FF0440">
        <w:rPr>
          <w:sz w:val="24"/>
          <w:szCs w:val="24"/>
        </w:rPr>
        <w:t>and extra readings, as well as at least</w:t>
      </w:r>
      <w:r w:rsidR="00545F29">
        <w:rPr>
          <w:sz w:val="24"/>
          <w:szCs w:val="24"/>
        </w:rPr>
        <w:t xml:space="preserve"> four </w:t>
      </w:r>
      <w:r w:rsidRPr="00FF0440">
        <w:rPr>
          <w:sz w:val="24"/>
          <w:szCs w:val="24"/>
        </w:rPr>
        <w:t xml:space="preserve">semester tests and a final comprehensive </w:t>
      </w:r>
      <w:r w:rsidRPr="00FF0440">
        <w:rPr>
          <w:sz w:val="24"/>
          <w:szCs w:val="24"/>
        </w:rPr>
        <w:lastRenderedPageBreak/>
        <w:t>online exam.</w:t>
      </w:r>
      <w:r w:rsidR="003A135F">
        <w:rPr>
          <w:sz w:val="24"/>
          <w:szCs w:val="24"/>
        </w:rPr>
        <w:t xml:space="preserve"> All of the tests must be proctored and are provided through Blackboard. </w:t>
      </w:r>
      <w:r w:rsidRPr="00FF0440">
        <w:rPr>
          <w:sz w:val="24"/>
          <w:szCs w:val="24"/>
        </w:rPr>
        <w:t>The Blackboard online site has many resources to augment the student’s learning experience including Power</w:t>
      </w:r>
      <w:r w:rsidR="003A135F">
        <w:rPr>
          <w:sz w:val="24"/>
          <w:szCs w:val="24"/>
        </w:rPr>
        <w:t>P</w:t>
      </w:r>
      <w:r w:rsidRPr="00FF0440">
        <w:rPr>
          <w:sz w:val="24"/>
          <w:szCs w:val="24"/>
        </w:rPr>
        <w:t>oint presentations, audio resources, external links, videos, etc. Because the core courses are</w:t>
      </w:r>
      <w:r w:rsidR="00545F29">
        <w:rPr>
          <w:sz w:val="24"/>
          <w:szCs w:val="24"/>
        </w:rPr>
        <w:t xml:space="preserve"> 1 to 5 credit </w:t>
      </w:r>
      <w:r w:rsidRPr="00FF0440">
        <w:rPr>
          <w:sz w:val="24"/>
          <w:szCs w:val="24"/>
        </w:rPr>
        <w:t>hours student</w:t>
      </w:r>
      <w:r w:rsidR="00545F29">
        <w:rPr>
          <w:sz w:val="24"/>
          <w:szCs w:val="24"/>
        </w:rPr>
        <w:t>s</w:t>
      </w:r>
      <w:r w:rsidRPr="00FF0440">
        <w:rPr>
          <w:sz w:val="24"/>
          <w:szCs w:val="24"/>
        </w:rPr>
        <w:t xml:space="preserve"> will have </w:t>
      </w:r>
      <w:r w:rsidR="003A135F">
        <w:rPr>
          <w:sz w:val="24"/>
          <w:szCs w:val="24"/>
        </w:rPr>
        <w:t xml:space="preserve">at least </w:t>
      </w:r>
      <w:r w:rsidR="00545F29">
        <w:rPr>
          <w:sz w:val="24"/>
          <w:szCs w:val="24"/>
        </w:rPr>
        <w:t xml:space="preserve">one </w:t>
      </w:r>
      <w:r w:rsidRPr="00FF0440">
        <w:rPr>
          <w:sz w:val="24"/>
          <w:szCs w:val="24"/>
        </w:rPr>
        <w:t xml:space="preserve">textbook for each course and additional supplementary material. The volume of material to learn in a semester is rather challenging, and requires a </w:t>
      </w:r>
      <w:r w:rsidR="00FE6423" w:rsidRPr="00545F29">
        <w:rPr>
          <w:sz w:val="24"/>
          <w:szCs w:val="24"/>
        </w:rPr>
        <w:t>self-</w:t>
      </w:r>
      <w:r w:rsidRPr="00545F29">
        <w:rPr>
          <w:sz w:val="24"/>
          <w:szCs w:val="24"/>
        </w:rPr>
        <w:t>directed and extremely motivated</w:t>
      </w:r>
      <w:r w:rsidRPr="00FF0440">
        <w:rPr>
          <w:sz w:val="24"/>
          <w:szCs w:val="24"/>
        </w:rPr>
        <w:t xml:space="preserve"> student</w:t>
      </w:r>
      <w:r w:rsidR="00545F29">
        <w:rPr>
          <w:sz w:val="24"/>
          <w:szCs w:val="24"/>
        </w:rPr>
        <w:t xml:space="preserve">. </w:t>
      </w:r>
      <w:r w:rsidRPr="00FF0440">
        <w:rPr>
          <w:sz w:val="24"/>
          <w:szCs w:val="24"/>
        </w:rPr>
        <w:t xml:space="preserve">The pace is rapid and the student must not fall behind in assignments </w:t>
      </w:r>
      <w:r w:rsidR="00EE1213" w:rsidRPr="00FF0440">
        <w:rPr>
          <w:sz w:val="24"/>
          <w:szCs w:val="24"/>
        </w:rPr>
        <w:t xml:space="preserve">in order </w:t>
      </w:r>
      <w:r w:rsidRPr="00FF0440">
        <w:rPr>
          <w:sz w:val="24"/>
          <w:szCs w:val="24"/>
        </w:rPr>
        <w:t>to be succes</w:t>
      </w:r>
      <w:r w:rsidR="00545F29">
        <w:rPr>
          <w:sz w:val="24"/>
          <w:szCs w:val="24"/>
        </w:rPr>
        <w:t>sful.</w:t>
      </w:r>
    </w:p>
    <w:p w:rsidR="00EE1213" w:rsidRPr="00FF0440" w:rsidRDefault="00EE1213" w:rsidP="00A77717">
      <w:pPr>
        <w:jc w:val="left"/>
        <w:rPr>
          <w:sz w:val="24"/>
          <w:szCs w:val="24"/>
        </w:rPr>
      </w:pPr>
    </w:p>
    <w:p w:rsidR="00A53A2E" w:rsidRPr="00FF0440" w:rsidRDefault="00EE1213" w:rsidP="00A77717">
      <w:pPr>
        <w:jc w:val="left"/>
        <w:rPr>
          <w:sz w:val="24"/>
          <w:szCs w:val="24"/>
        </w:rPr>
      </w:pPr>
      <w:r w:rsidRPr="00FF0440">
        <w:rPr>
          <w:sz w:val="24"/>
          <w:szCs w:val="24"/>
        </w:rPr>
        <w:t xml:space="preserve">The student should sit down with his/her preceptor at the beginning of the semester and review the </w:t>
      </w:r>
      <w:r w:rsidR="00976C66" w:rsidRPr="007F3246">
        <w:rPr>
          <w:sz w:val="24"/>
          <w:szCs w:val="24"/>
        </w:rPr>
        <w:t>SPA</w:t>
      </w:r>
      <w:r w:rsidRPr="00FF0440">
        <w:rPr>
          <w:b/>
          <w:sz w:val="24"/>
          <w:szCs w:val="24"/>
        </w:rPr>
        <w:t xml:space="preserve">. </w:t>
      </w:r>
      <w:r w:rsidRPr="00FF0440">
        <w:rPr>
          <w:sz w:val="24"/>
          <w:szCs w:val="24"/>
        </w:rPr>
        <w:t>These activities are consistent with the learning outcomes for each cours</w:t>
      </w:r>
      <w:r w:rsidR="0073425B">
        <w:rPr>
          <w:sz w:val="24"/>
          <w:szCs w:val="24"/>
        </w:rPr>
        <w:t xml:space="preserve">e and are developed to meet the </w:t>
      </w:r>
      <w:r w:rsidRPr="00FF0440">
        <w:rPr>
          <w:sz w:val="24"/>
          <w:szCs w:val="24"/>
        </w:rPr>
        <w:t xml:space="preserve">knowledge requirements that are specified by </w:t>
      </w:r>
      <w:r w:rsidR="00E426D5">
        <w:rPr>
          <w:sz w:val="24"/>
          <w:szCs w:val="24"/>
        </w:rPr>
        <w:t>ACEND</w:t>
      </w:r>
      <w:r w:rsidRPr="00FF0440">
        <w:rPr>
          <w:sz w:val="24"/>
          <w:szCs w:val="24"/>
        </w:rPr>
        <w:t xml:space="preserve">. While local students may follow one schedule to complete all the activities </w:t>
      </w:r>
      <w:r w:rsidR="00D10F1A" w:rsidRPr="00FF0440">
        <w:rPr>
          <w:sz w:val="24"/>
          <w:szCs w:val="24"/>
        </w:rPr>
        <w:t>within a semester, we recognize</w:t>
      </w:r>
      <w:r w:rsidRPr="00FF0440">
        <w:rPr>
          <w:sz w:val="24"/>
          <w:szCs w:val="24"/>
        </w:rPr>
        <w:t xml:space="preserve"> that certain resources may not be available in other areas and the distance student may not be able </w:t>
      </w:r>
      <w:r w:rsidR="00545F29">
        <w:rPr>
          <w:sz w:val="24"/>
          <w:szCs w:val="24"/>
        </w:rPr>
        <w:t xml:space="preserve">to follow the same schedule. </w:t>
      </w:r>
      <w:r w:rsidRPr="00FF0440">
        <w:rPr>
          <w:sz w:val="24"/>
          <w:szCs w:val="24"/>
        </w:rPr>
        <w:t>The student and preceptor should agree on a time frame to complete each activity and schedule</w:t>
      </w:r>
      <w:r w:rsidR="00545F29">
        <w:rPr>
          <w:sz w:val="24"/>
          <w:szCs w:val="24"/>
        </w:rPr>
        <w:t xml:space="preserve">. </w:t>
      </w:r>
      <w:r w:rsidR="00AA6858" w:rsidRPr="00FF0440">
        <w:rPr>
          <w:sz w:val="24"/>
          <w:szCs w:val="24"/>
        </w:rPr>
        <w:t>The distance student is required to communicate with the instructor as well as the preceptor on material that is not clearly understood.</w:t>
      </w:r>
      <w:r w:rsidR="00545F29">
        <w:rPr>
          <w:sz w:val="24"/>
          <w:szCs w:val="24"/>
        </w:rPr>
        <w:t xml:space="preserve"> </w:t>
      </w:r>
      <w:r w:rsidR="00545F29" w:rsidRPr="00FF0440">
        <w:rPr>
          <w:sz w:val="24"/>
          <w:szCs w:val="24"/>
        </w:rPr>
        <w:t xml:space="preserve">It is strongly recommended that distance students </w:t>
      </w:r>
      <w:r w:rsidR="00545F29">
        <w:rPr>
          <w:sz w:val="24"/>
          <w:szCs w:val="24"/>
        </w:rPr>
        <w:t>work closely with the preceptor and online instructor t</w:t>
      </w:r>
      <w:r w:rsidR="00545F29" w:rsidRPr="00FF0440">
        <w:rPr>
          <w:sz w:val="24"/>
          <w:szCs w:val="24"/>
        </w:rPr>
        <w:t>o insure that all activities are completed in a manageable time frame</w:t>
      </w:r>
      <w:r w:rsidR="00545F29">
        <w:rPr>
          <w:sz w:val="24"/>
          <w:szCs w:val="24"/>
        </w:rPr>
        <w:t>.</w:t>
      </w:r>
    </w:p>
    <w:p w:rsidR="00545F29" w:rsidRDefault="00545F29" w:rsidP="00A77717">
      <w:pPr>
        <w:jc w:val="left"/>
        <w:rPr>
          <w:sz w:val="24"/>
          <w:szCs w:val="24"/>
        </w:rPr>
      </w:pPr>
    </w:p>
    <w:p w:rsidR="00EE1213" w:rsidRPr="00FF0440" w:rsidRDefault="00FE6423" w:rsidP="00A77717">
      <w:pPr>
        <w:jc w:val="left"/>
        <w:rPr>
          <w:sz w:val="24"/>
          <w:szCs w:val="24"/>
        </w:rPr>
      </w:pPr>
      <w:r>
        <w:rPr>
          <w:sz w:val="24"/>
          <w:szCs w:val="24"/>
        </w:rPr>
        <w:t>Some of the activities are self-</w:t>
      </w:r>
      <w:r w:rsidR="003B2406" w:rsidRPr="00FF0440">
        <w:rPr>
          <w:sz w:val="24"/>
          <w:szCs w:val="24"/>
        </w:rPr>
        <w:t>directed (i</w:t>
      </w:r>
      <w:r w:rsidR="0068443E" w:rsidRPr="00FF0440">
        <w:rPr>
          <w:sz w:val="24"/>
          <w:szCs w:val="24"/>
        </w:rPr>
        <w:t>.</w:t>
      </w:r>
      <w:r w:rsidR="003B2406" w:rsidRPr="00FF0440">
        <w:rPr>
          <w:sz w:val="24"/>
          <w:szCs w:val="24"/>
        </w:rPr>
        <w:t>e</w:t>
      </w:r>
      <w:r w:rsidR="0068443E" w:rsidRPr="00FF0440">
        <w:rPr>
          <w:sz w:val="24"/>
          <w:szCs w:val="24"/>
        </w:rPr>
        <w:t>.</w:t>
      </w:r>
      <w:r w:rsidR="003B2406" w:rsidRPr="00FF0440">
        <w:rPr>
          <w:sz w:val="24"/>
          <w:szCs w:val="24"/>
        </w:rPr>
        <w:t xml:space="preserve"> research, online readings, developing material, </w:t>
      </w:r>
      <w:r w:rsidRPr="00FF0440">
        <w:rPr>
          <w:sz w:val="24"/>
          <w:szCs w:val="24"/>
        </w:rPr>
        <w:t>etc.</w:t>
      </w:r>
      <w:r w:rsidR="003B2406" w:rsidRPr="00FF0440">
        <w:rPr>
          <w:sz w:val="24"/>
          <w:szCs w:val="24"/>
        </w:rPr>
        <w:t xml:space="preserve">) and the student </w:t>
      </w:r>
      <w:r w:rsidR="00545F29">
        <w:rPr>
          <w:sz w:val="24"/>
          <w:szCs w:val="24"/>
        </w:rPr>
        <w:t xml:space="preserve">may </w:t>
      </w:r>
      <w:r w:rsidR="003B2406" w:rsidRPr="00FF0440">
        <w:rPr>
          <w:sz w:val="24"/>
          <w:szCs w:val="24"/>
        </w:rPr>
        <w:t>use this time toward the</w:t>
      </w:r>
      <w:r w:rsidR="007F3246">
        <w:rPr>
          <w:sz w:val="24"/>
          <w:szCs w:val="24"/>
        </w:rPr>
        <w:t xml:space="preserve"> SPA</w:t>
      </w:r>
      <w:r w:rsidR="003B2406" w:rsidRPr="00FF0440">
        <w:rPr>
          <w:sz w:val="24"/>
          <w:szCs w:val="24"/>
        </w:rPr>
        <w:t xml:space="preserve">. Other activities require coordination and collaboration, mostly with the </w:t>
      </w:r>
      <w:r w:rsidR="00976C66">
        <w:rPr>
          <w:sz w:val="24"/>
          <w:szCs w:val="24"/>
        </w:rPr>
        <w:t>RD</w:t>
      </w:r>
      <w:r w:rsidR="00B625EF">
        <w:rPr>
          <w:sz w:val="24"/>
          <w:szCs w:val="24"/>
        </w:rPr>
        <w:t xml:space="preserve">. </w:t>
      </w:r>
      <w:r w:rsidR="003B2406" w:rsidRPr="00545F29">
        <w:rPr>
          <w:sz w:val="24"/>
          <w:szCs w:val="24"/>
        </w:rPr>
        <w:t>The instructor has the prerogative to require that certain activities be completed by a specified deadline.</w:t>
      </w:r>
      <w:r w:rsidR="00B625EF">
        <w:rPr>
          <w:sz w:val="24"/>
          <w:szCs w:val="24"/>
        </w:rPr>
        <w:t xml:space="preserve"> </w:t>
      </w:r>
      <w:r w:rsidR="00D47941" w:rsidRPr="00FF0440">
        <w:rPr>
          <w:sz w:val="24"/>
          <w:szCs w:val="24"/>
        </w:rPr>
        <w:t xml:space="preserve">If it is foreseen that an activity cannot be </w:t>
      </w:r>
      <w:r w:rsidR="00D47941" w:rsidRPr="00FF0440">
        <w:rPr>
          <w:sz w:val="24"/>
          <w:szCs w:val="24"/>
        </w:rPr>
        <w:lastRenderedPageBreak/>
        <w:t>completed for ANY reason, the student is</w:t>
      </w:r>
      <w:r w:rsidR="004D6CB3">
        <w:rPr>
          <w:sz w:val="24"/>
          <w:szCs w:val="24"/>
        </w:rPr>
        <w:t xml:space="preserve"> </w:t>
      </w:r>
      <w:r w:rsidR="00D47941" w:rsidRPr="00FF0440">
        <w:rPr>
          <w:sz w:val="24"/>
          <w:szCs w:val="24"/>
        </w:rPr>
        <w:t xml:space="preserve">required to communicate with the instructor well in advance, so an alternate activity </w:t>
      </w:r>
      <w:r w:rsidR="00976C66">
        <w:rPr>
          <w:sz w:val="24"/>
          <w:szCs w:val="24"/>
        </w:rPr>
        <w:t xml:space="preserve">may </w:t>
      </w:r>
      <w:r w:rsidR="00D47941" w:rsidRPr="00FF0440">
        <w:rPr>
          <w:sz w:val="24"/>
          <w:szCs w:val="24"/>
        </w:rPr>
        <w:t>be agree</w:t>
      </w:r>
      <w:r w:rsidR="00976C66">
        <w:rPr>
          <w:sz w:val="24"/>
          <w:szCs w:val="24"/>
        </w:rPr>
        <w:t>d</w:t>
      </w:r>
      <w:r w:rsidR="00D47941" w:rsidRPr="00FF0440">
        <w:rPr>
          <w:sz w:val="24"/>
          <w:szCs w:val="24"/>
        </w:rPr>
        <w:t xml:space="preserve"> upon.</w:t>
      </w:r>
    </w:p>
    <w:p w:rsidR="003B2406" w:rsidRPr="00FF0440" w:rsidRDefault="003B2406" w:rsidP="00A77717">
      <w:pPr>
        <w:jc w:val="left"/>
        <w:rPr>
          <w:sz w:val="24"/>
          <w:szCs w:val="24"/>
        </w:rPr>
      </w:pPr>
    </w:p>
    <w:p w:rsidR="003B2406" w:rsidRPr="00FF0440" w:rsidRDefault="003B2406" w:rsidP="00A77717">
      <w:pPr>
        <w:jc w:val="left"/>
        <w:rPr>
          <w:sz w:val="24"/>
          <w:szCs w:val="24"/>
        </w:rPr>
      </w:pPr>
      <w:r w:rsidRPr="00FF0440">
        <w:rPr>
          <w:sz w:val="24"/>
          <w:szCs w:val="24"/>
        </w:rPr>
        <w:t xml:space="preserve">The student is required to provide </w:t>
      </w:r>
      <w:r w:rsidR="00A53A2E" w:rsidRPr="00FF0440">
        <w:rPr>
          <w:sz w:val="24"/>
          <w:szCs w:val="24"/>
        </w:rPr>
        <w:t xml:space="preserve">sufficient </w:t>
      </w:r>
      <w:r w:rsidRPr="00FF0440">
        <w:rPr>
          <w:sz w:val="24"/>
          <w:szCs w:val="24"/>
        </w:rPr>
        <w:t xml:space="preserve">evidence that the </w:t>
      </w:r>
      <w:r w:rsidR="00976C66">
        <w:rPr>
          <w:sz w:val="24"/>
          <w:szCs w:val="24"/>
        </w:rPr>
        <w:t xml:space="preserve">SPA </w:t>
      </w:r>
      <w:r w:rsidR="00B625EF">
        <w:rPr>
          <w:sz w:val="24"/>
          <w:szCs w:val="24"/>
        </w:rPr>
        <w:t xml:space="preserve">is </w:t>
      </w:r>
      <w:r w:rsidRPr="00FF0440">
        <w:rPr>
          <w:sz w:val="24"/>
          <w:szCs w:val="24"/>
        </w:rPr>
        <w:t>completed</w:t>
      </w:r>
      <w:r w:rsidR="00B625EF">
        <w:rPr>
          <w:sz w:val="24"/>
          <w:szCs w:val="24"/>
        </w:rPr>
        <w:t xml:space="preserve">. </w:t>
      </w:r>
      <w:r w:rsidRPr="00FF0440">
        <w:rPr>
          <w:sz w:val="24"/>
          <w:szCs w:val="24"/>
        </w:rPr>
        <w:t xml:space="preserve">The student should read each activity very carefully and submit ALL information to the instructor since she/he is not on the premises to </w:t>
      </w:r>
      <w:r w:rsidR="00B625EF">
        <w:rPr>
          <w:sz w:val="24"/>
          <w:szCs w:val="24"/>
        </w:rPr>
        <w:t xml:space="preserve">observe the actual experience. </w:t>
      </w:r>
      <w:r w:rsidRPr="00FF0440">
        <w:rPr>
          <w:sz w:val="24"/>
          <w:szCs w:val="24"/>
        </w:rPr>
        <w:t xml:space="preserve">The summaries should be typed </w:t>
      </w:r>
      <w:r w:rsidR="00976C66">
        <w:rPr>
          <w:sz w:val="24"/>
          <w:szCs w:val="24"/>
        </w:rPr>
        <w:t xml:space="preserve">in 12-font Arial, Calibri, Tahoma, or Times New Roman </w:t>
      </w:r>
      <w:r w:rsidRPr="00FF0440">
        <w:rPr>
          <w:sz w:val="24"/>
          <w:szCs w:val="24"/>
        </w:rPr>
        <w:t xml:space="preserve">whenever specified and clearly describe how the activity was completed with dates, locations, preceptor(s) name </w:t>
      </w:r>
      <w:r w:rsidR="00FE6423" w:rsidRPr="00FF0440">
        <w:rPr>
          <w:sz w:val="24"/>
          <w:szCs w:val="24"/>
        </w:rPr>
        <w:t>etc.</w:t>
      </w:r>
      <w:r w:rsidR="00A53A2E" w:rsidRPr="00FF0440">
        <w:rPr>
          <w:sz w:val="24"/>
          <w:szCs w:val="24"/>
        </w:rPr>
        <w:t xml:space="preserve"> and are to be submitted to the instructor </w:t>
      </w:r>
      <w:r w:rsidR="00A53A2E" w:rsidRPr="00B625EF">
        <w:rPr>
          <w:sz w:val="24"/>
          <w:szCs w:val="24"/>
        </w:rPr>
        <w:t>as they are completed</w:t>
      </w:r>
      <w:r w:rsidR="00B625EF" w:rsidRPr="00B625EF">
        <w:rPr>
          <w:sz w:val="24"/>
          <w:szCs w:val="24"/>
        </w:rPr>
        <w:t xml:space="preserve">. </w:t>
      </w:r>
      <w:r w:rsidR="00A53A2E" w:rsidRPr="00FF0440">
        <w:rPr>
          <w:sz w:val="24"/>
          <w:szCs w:val="24"/>
        </w:rPr>
        <w:t xml:space="preserve">This will allow the instructor adequate time to provide feedback and to </w:t>
      </w:r>
      <w:r w:rsidR="00B625EF">
        <w:rPr>
          <w:sz w:val="24"/>
          <w:szCs w:val="24"/>
        </w:rPr>
        <w:t xml:space="preserve">return </w:t>
      </w:r>
      <w:r w:rsidR="00A53A2E" w:rsidRPr="00FF0440">
        <w:rPr>
          <w:sz w:val="24"/>
          <w:szCs w:val="24"/>
        </w:rPr>
        <w:t>for revisions if necessary and to determine if the student has satisfied the knowledge requirement.</w:t>
      </w:r>
      <w:r w:rsidR="00B625EF">
        <w:rPr>
          <w:sz w:val="24"/>
          <w:szCs w:val="24"/>
        </w:rPr>
        <w:t xml:space="preserve"> </w:t>
      </w:r>
      <w:r w:rsidR="00D47941" w:rsidRPr="00FF0440">
        <w:rPr>
          <w:sz w:val="24"/>
          <w:szCs w:val="24"/>
        </w:rPr>
        <w:t xml:space="preserve">The completed activities should be </w:t>
      </w:r>
      <w:r w:rsidR="00B625EF">
        <w:rPr>
          <w:sz w:val="24"/>
          <w:szCs w:val="24"/>
        </w:rPr>
        <w:t xml:space="preserve">uploaded into the Blackboard designated area. </w:t>
      </w:r>
    </w:p>
    <w:p w:rsidR="00D47941" w:rsidRPr="00FF0440" w:rsidRDefault="00D47941" w:rsidP="00A77717">
      <w:pPr>
        <w:jc w:val="left"/>
        <w:rPr>
          <w:b/>
          <w:sz w:val="24"/>
          <w:szCs w:val="24"/>
          <w:u w:val="single"/>
        </w:rPr>
      </w:pPr>
    </w:p>
    <w:p w:rsidR="00A53A2E" w:rsidRPr="00FF0440" w:rsidRDefault="00A53A2E" w:rsidP="00A77717">
      <w:pPr>
        <w:jc w:val="left"/>
        <w:rPr>
          <w:b/>
          <w:sz w:val="28"/>
          <w:szCs w:val="28"/>
          <w:u w:val="single"/>
        </w:rPr>
      </w:pPr>
      <w:r w:rsidRPr="00FF0440">
        <w:rPr>
          <w:b/>
          <w:sz w:val="28"/>
          <w:szCs w:val="28"/>
          <w:u w:val="single"/>
        </w:rPr>
        <w:t>Responsibilities of the Preceptor</w:t>
      </w:r>
    </w:p>
    <w:p w:rsidR="00D47941" w:rsidRPr="00FF0440" w:rsidRDefault="00D47941" w:rsidP="00A77717">
      <w:pPr>
        <w:jc w:val="left"/>
        <w:rPr>
          <w:b/>
          <w:sz w:val="24"/>
          <w:szCs w:val="24"/>
          <w:u w:val="single"/>
        </w:rPr>
      </w:pPr>
    </w:p>
    <w:p w:rsidR="00AA6858" w:rsidRPr="00FF0440" w:rsidRDefault="00A53A2E" w:rsidP="00A77717">
      <w:pPr>
        <w:jc w:val="left"/>
        <w:rPr>
          <w:sz w:val="24"/>
          <w:szCs w:val="24"/>
        </w:rPr>
      </w:pPr>
      <w:r w:rsidRPr="00FF0440">
        <w:rPr>
          <w:sz w:val="24"/>
          <w:szCs w:val="24"/>
        </w:rPr>
        <w:t xml:space="preserve">The program recognizes that </w:t>
      </w:r>
      <w:r w:rsidR="00976C66">
        <w:rPr>
          <w:sz w:val="24"/>
          <w:szCs w:val="24"/>
        </w:rPr>
        <w:t xml:space="preserve">RDs </w:t>
      </w:r>
      <w:r w:rsidRPr="00FF0440">
        <w:rPr>
          <w:sz w:val="24"/>
          <w:szCs w:val="24"/>
        </w:rPr>
        <w:t xml:space="preserve">are busy professionals. The goal of our </w:t>
      </w:r>
      <w:r w:rsidR="0073425B">
        <w:rPr>
          <w:sz w:val="24"/>
          <w:szCs w:val="24"/>
        </w:rPr>
        <w:t>Nutrition and Dietetics T</w:t>
      </w:r>
      <w:r w:rsidRPr="00FF0440">
        <w:rPr>
          <w:sz w:val="24"/>
          <w:szCs w:val="24"/>
        </w:rPr>
        <w:t xml:space="preserve">echnician program </w:t>
      </w:r>
      <w:r w:rsidR="003A135F">
        <w:rPr>
          <w:sz w:val="24"/>
          <w:szCs w:val="24"/>
        </w:rPr>
        <w:t xml:space="preserve">is </w:t>
      </w:r>
      <w:r w:rsidRPr="00FF0440">
        <w:rPr>
          <w:sz w:val="24"/>
          <w:szCs w:val="24"/>
        </w:rPr>
        <w:t xml:space="preserve">to develop well prepared and qualified individuals who provide support to </w:t>
      </w:r>
      <w:r w:rsidR="007F3246">
        <w:rPr>
          <w:sz w:val="24"/>
          <w:szCs w:val="24"/>
        </w:rPr>
        <w:t>RDs a</w:t>
      </w:r>
      <w:r w:rsidR="00AA6858" w:rsidRPr="00FF0440">
        <w:rPr>
          <w:sz w:val="24"/>
          <w:szCs w:val="24"/>
        </w:rPr>
        <w:t>nd the profess</w:t>
      </w:r>
      <w:r w:rsidR="00B625EF">
        <w:rPr>
          <w:sz w:val="24"/>
          <w:szCs w:val="24"/>
        </w:rPr>
        <w:t xml:space="preserve">ion of </w:t>
      </w:r>
      <w:r w:rsidR="0073425B">
        <w:rPr>
          <w:sz w:val="24"/>
          <w:szCs w:val="24"/>
        </w:rPr>
        <w:t xml:space="preserve">nutrition and </w:t>
      </w:r>
      <w:r w:rsidR="00B625EF">
        <w:rPr>
          <w:sz w:val="24"/>
          <w:szCs w:val="24"/>
        </w:rPr>
        <w:t xml:space="preserve">dietetics. </w:t>
      </w:r>
      <w:r w:rsidRPr="00FF0440">
        <w:rPr>
          <w:sz w:val="24"/>
          <w:szCs w:val="24"/>
        </w:rPr>
        <w:t>This requires that a</w:t>
      </w:r>
      <w:r w:rsidR="007F3246">
        <w:rPr>
          <w:sz w:val="24"/>
          <w:szCs w:val="24"/>
        </w:rPr>
        <w:t>n</w:t>
      </w:r>
      <w:r w:rsidRPr="00FF0440">
        <w:rPr>
          <w:sz w:val="24"/>
          <w:szCs w:val="24"/>
        </w:rPr>
        <w:t xml:space="preserve"> RD provide</w:t>
      </w:r>
      <w:r w:rsidR="00B625EF">
        <w:rPr>
          <w:sz w:val="24"/>
          <w:szCs w:val="24"/>
        </w:rPr>
        <w:t>s</w:t>
      </w:r>
      <w:r w:rsidRPr="00FF0440">
        <w:rPr>
          <w:sz w:val="24"/>
          <w:szCs w:val="24"/>
        </w:rPr>
        <w:t xml:space="preserve"> guidance, direction, and support onsite to the </w:t>
      </w:r>
      <w:r w:rsidR="0073425B">
        <w:rPr>
          <w:sz w:val="24"/>
          <w:szCs w:val="24"/>
        </w:rPr>
        <w:t xml:space="preserve">nutrition and </w:t>
      </w:r>
      <w:r w:rsidR="00B625EF">
        <w:rPr>
          <w:sz w:val="24"/>
          <w:szCs w:val="24"/>
        </w:rPr>
        <w:t>dietetic</w:t>
      </w:r>
      <w:r w:rsidR="0073425B">
        <w:rPr>
          <w:sz w:val="24"/>
          <w:szCs w:val="24"/>
        </w:rPr>
        <w:t>s</w:t>
      </w:r>
      <w:r w:rsidR="00B625EF">
        <w:rPr>
          <w:sz w:val="24"/>
          <w:szCs w:val="24"/>
        </w:rPr>
        <w:t xml:space="preserve"> student. </w:t>
      </w:r>
      <w:r w:rsidR="00D47941" w:rsidRPr="00FF0440">
        <w:rPr>
          <w:sz w:val="24"/>
          <w:szCs w:val="24"/>
        </w:rPr>
        <w:t xml:space="preserve">The </w:t>
      </w:r>
      <w:r w:rsidR="00B625EF">
        <w:rPr>
          <w:sz w:val="24"/>
          <w:szCs w:val="24"/>
        </w:rPr>
        <w:t xml:space="preserve">SPA </w:t>
      </w:r>
      <w:r w:rsidR="00D47941" w:rsidRPr="00FF0440">
        <w:rPr>
          <w:sz w:val="24"/>
          <w:szCs w:val="24"/>
        </w:rPr>
        <w:t>require</w:t>
      </w:r>
      <w:r w:rsidR="00B625EF">
        <w:rPr>
          <w:sz w:val="24"/>
          <w:szCs w:val="24"/>
        </w:rPr>
        <w:t>s</w:t>
      </w:r>
      <w:r w:rsidR="00D47941" w:rsidRPr="00FF0440">
        <w:rPr>
          <w:sz w:val="24"/>
          <w:szCs w:val="24"/>
        </w:rPr>
        <w:t xml:space="preserve"> </w:t>
      </w:r>
      <w:r w:rsidR="00976C66">
        <w:rPr>
          <w:sz w:val="24"/>
          <w:szCs w:val="24"/>
        </w:rPr>
        <w:t xml:space="preserve">an </w:t>
      </w:r>
      <w:r w:rsidR="00D47941" w:rsidRPr="00FF0440">
        <w:rPr>
          <w:sz w:val="24"/>
          <w:szCs w:val="24"/>
        </w:rPr>
        <w:t>average</w:t>
      </w:r>
      <w:r w:rsidR="00976C66">
        <w:rPr>
          <w:sz w:val="24"/>
          <w:szCs w:val="24"/>
        </w:rPr>
        <w:t xml:space="preserve"> of 6</w:t>
      </w:r>
      <w:r w:rsidR="00B625EF">
        <w:rPr>
          <w:sz w:val="24"/>
          <w:szCs w:val="24"/>
        </w:rPr>
        <w:t xml:space="preserve"> to </w:t>
      </w:r>
      <w:r w:rsidR="00D47941" w:rsidRPr="00FF0440">
        <w:rPr>
          <w:sz w:val="24"/>
          <w:szCs w:val="24"/>
        </w:rPr>
        <w:t>1</w:t>
      </w:r>
      <w:r w:rsidR="00976C66">
        <w:rPr>
          <w:sz w:val="24"/>
          <w:szCs w:val="24"/>
        </w:rPr>
        <w:t xml:space="preserve">2 </w:t>
      </w:r>
      <w:r w:rsidR="005D5837">
        <w:rPr>
          <w:sz w:val="24"/>
          <w:szCs w:val="24"/>
        </w:rPr>
        <w:t xml:space="preserve">supervised practice </w:t>
      </w:r>
      <w:r w:rsidR="00D47941" w:rsidRPr="00FF0440">
        <w:rPr>
          <w:sz w:val="24"/>
          <w:szCs w:val="24"/>
        </w:rPr>
        <w:t>hours</w:t>
      </w:r>
      <w:r w:rsidR="00976C66">
        <w:rPr>
          <w:sz w:val="24"/>
          <w:szCs w:val="24"/>
        </w:rPr>
        <w:t xml:space="preserve"> per week</w:t>
      </w:r>
      <w:r w:rsidR="00B625EF">
        <w:rPr>
          <w:sz w:val="24"/>
          <w:szCs w:val="24"/>
        </w:rPr>
        <w:t>.</w:t>
      </w:r>
    </w:p>
    <w:p w:rsidR="00AA6858" w:rsidRPr="00FF0440" w:rsidRDefault="00AA6858" w:rsidP="00A77717">
      <w:pPr>
        <w:jc w:val="left"/>
        <w:rPr>
          <w:sz w:val="24"/>
          <w:szCs w:val="24"/>
        </w:rPr>
      </w:pPr>
    </w:p>
    <w:p w:rsidR="00B42775" w:rsidRPr="00FF0440" w:rsidRDefault="00AA6858" w:rsidP="00A77717">
      <w:pPr>
        <w:jc w:val="left"/>
        <w:rPr>
          <w:sz w:val="24"/>
          <w:szCs w:val="24"/>
        </w:rPr>
      </w:pPr>
      <w:r w:rsidRPr="00FF0440">
        <w:rPr>
          <w:sz w:val="24"/>
          <w:szCs w:val="24"/>
        </w:rPr>
        <w:t xml:space="preserve">Some activities may require </w:t>
      </w:r>
      <w:r w:rsidR="00FE6423" w:rsidRPr="00FF0440">
        <w:rPr>
          <w:sz w:val="24"/>
          <w:szCs w:val="24"/>
        </w:rPr>
        <w:t>observation;</w:t>
      </w:r>
      <w:r w:rsidRPr="00FF0440">
        <w:rPr>
          <w:sz w:val="24"/>
          <w:szCs w:val="24"/>
        </w:rPr>
        <w:t xml:space="preserve"> others require application of knowledge </w:t>
      </w:r>
      <w:r w:rsidR="00D10F1A" w:rsidRPr="00FF0440">
        <w:rPr>
          <w:sz w:val="24"/>
          <w:szCs w:val="24"/>
        </w:rPr>
        <w:t xml:space="preserve">and new skills </w:t>
      </w:r>
      <w:r w:rsidRPr="00FF0440">
        <w:rPr>
          <w:sz w:val="24"/>
          <w:szCs w:val="24"/>
        </w:rPr>
        <w:t>(i</w:t>
      </w:r>
      <w:r w:rsidR="0068443E" w:rsidRPr="00FF0440">
        <w:rPr>
          <w:sz w:val="24"/>
          <w:szCs w:val="24"/>
        </w:rPr>
        <w:t>.</w:t>
      </w:r>
      <w:r w:rsidRPr="00FF0440">
        <w:rPr>
          <w:sz w:val="24"/>
          <w:szCs w:val="24"/>
        </w:rPr>
        <w:t>e</w:t>
      </w:r>
      <w:r w:rsidR="0068443E" w:rsidRPr="00FF0440">
        <w:rPr>
          <w:sz w:val="24"/>
          <w:szCs w:val="24"/>
        </w:rPr>
        <w:t>.</w:t>
      </w:r>
      <w:r w:rsidRPr="00FF0440">
        <w:rPr>
          <w:sz w:val="24"/>
          <w:szCs w:val="24"/>
        </w:rPr>
        <w:t xml:space="preserve"> medical record documentation, patient education, planning events, in</w:t>
      </w:r>
      <w:r w:rsidR="00FE6423">
        <w:rPr>
          <w:sz w:val="24"/>
          <w:szCs w:val="24"/>
        </w:rPr>
        <w:t>-</w:t>
      </w:r>
      <w:r w:rsidRPr="00FF0440">
        <w:rPr>
          <w:sz w:val="24"/>
          <w:szCs w:val="24"/>
        </w:rPr>
        <w:t>service training, calculation of cal</w:t>
      </w:r>
      <w:r w:rsidR="00B625EF">
        <w:rPr>
          <w:sz w:val="24"/>
          <w:szCs w:val="24"/>
        </w:rPr>
        <w:t>orie</w:t>
      </w:r>
      <w:r w:rsidRPr="00FF0440">
        <w:rPr>
          <w:sz w:val="24"/>
          <w:szCs w:val="24"/>
        </w:rPr>
        <w:t xml:space="preserve"> needs, developing modified menus, etc</w:t>
      </w:r>
      <w:r w:rsidR="00FE6423">
        <w:rPr>
          <w:sz w:val="24"/>
          <w:szCs w:val="24"/>
        </w:rPr>
        <w:t>.</w:t>
      </w:r>
      <w:r w:rsidRPr="00FF0440">
        <w:rPr>
          <w:sz w:val="24"/>
          <w:szCs w:val="24"/>
        </w:rPr>
        <w:t>). The preceptor will need to oversee the student’s experience</w:t>
      </w:r>
      <w:r w:rsidR="00D10F1A" w:rsidRPr="00FF0440">
        <w:rPr>
          <w:sz w:val="24"/>
          <w:szCs w:val="24"/>
        </w:rPr>
        <w:t xml:space="preserve"> a</w:t>
      </w:r>
      <w:r w:rsidRPr="00FF0440">
        <w:rPr>
          <w:sz w:val="24"/>
          <w:szCs w:val="24"/>
        </w:rPr>
        <w:t xml:space="preserve">nd provide </w:t>
      </w:r>
      <w:r w:rsidR="00D10F1A" w:rsidRPr="00FF0440">
        <w:rPr>
          <w:sz w:val="24"/>
          <w:szCs w:val="24"/>
        </w:rPr>
        <w:t>feedback</w:t>
      </w:r>
      <w:r w:rsidR="00B625EF">
        <w:rPr>
          <w:sz w:val="24"/>
          <w:szCs w:val="24"/>
        </w:rPr>
        <w:t xml:space="preserve"> to the student</w:t>
      </w:r>
      <w:r w:rsidRPr="00FF0440">
        <w:rPr>
          <w:sz w:val="24"/>
          <w:szCs w:val="24"/>
        </w:rPr>
        <w:t>.</w:t>
      </w:r>
    </w:p>
    <w:p w:rsidR="00AA6858" w:rsidRPr="00FF0440" w:rsidRDefault="00AA6858" w:rsidP="00A77717">
      <w:pPr>
        <w:jc w:val="left"/>
        <w:rPr>
          <w:sz w:val="24"/>
          <w:szCs w:val="24"/>
        </w:rPr>
      </w:pPr>
    </w:p>
    <w:p w:rsidR="00AA6858" w:rsidRPr="00FF0440" w:rsidRDefault="00AA6858" w:rsidP="00A77717">
      <w:pPr>
        <w:jc w:val="left"/>
        <w:rPr>
          <w:b/>
          <w:sz w:val="24"/>
          <w:szCs w:val="24"/>
        </w:rPr>
      </w:pPr>
      <w:r w:rsidRPr="00FF0440">
        <w:rPr>
          <w:b/>
          <w:sz w:val="24"/>
          <w:szCs w:val="24"/>
        </w:rPr>
        <w:lastRenderedPageBreak/>
        <w:t>The preceptor is requested/required to:</w:t>
      </w:r>
    </w:p>
    <w:p w:rsidR="004E3FA9" w:rsidRPr="00FF0440" w:rsidRDefault="004E3FA9" w:rsidP="00A77717">
      <w:pPr>
        <w:jc w:val="left"/>
        <w:rPr>
          <w:sz w:val="24"/>
          <w:szCs w:val="24"/>
        </w:rPr>
      </w:pPr>
    </w:p>
    <w:p w:rsidR="00B625EF" w:rsidRDefault="00271F7F" w:rsidP="007A553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625EF">
        <w:rPr>
          <w:sz w:val="24"/>
          <w:szCs w:val="24"/>
        </w:rPr>
        <w:t>P</w:t>
      </w:r>
      <w:r w:rsidR="00AA6858" w:rsidRPr="00B625EF">
        <w:rPr>
          <w:sz w:val="24"/>
          <w:szCs w:val="24"/>
        </w:rPr>
        <w:t>rovide a copy of his/her C</w:t>
      </w:r>
      <w:r w:rsidR="000870CE" w:rsidRPr="00B625EF">
        <w:rPr>
          <w:sz w:val="24"/>
          <w:szCs w:val="24"/>
        </w:rPr>
        <w:t>ommission on Dietetic Registration (C</w:t>
      </w:r>
      <w:r w:rsidR="00AA6858" w:rsidRPr="00B625EF">
        <w:rPr>
          <w:sz w:val="24"/>
          <w:szCs w:val="24"/>
        </w:rPr>
        <w:t>DR</w:t>
      </w:r>
      <w:r w:rsidR="000870CE" w:rsidRPr="00B625EF">
        <w:rPr>
          <w:sz w:val="24"/>
          <w:szCs w:val="24"/>
        </w:rPr>
        <w:t>)</w:t>
      </w:r>
      <w:r w:rsidR="00AA6858" w:rsidRPr="00B625EF">
        <w:rPr>
          <w:sz w:val="24"/>
          <w:szCs w:val="24"/>
        </w:rPr>
        <w:t xml:space="preserve"> card</w:t>
      </w:r>
      <w:r w:rsidR="00B625EF">
        <w:rPr>
          <w:sz w:val="24"/>
          <w:szCs w:val="24"/>
        </w:rPr>
        <w:t>.</w:t>
      </w:r>
      <w:r w:rsidR="00AA6858" w:rsidRPr="00B625EF">
        <w:rPr>
          <w:sz w:val="24"/>
          <w:szCs w:val="24"/>
        </w:rPr>
        <w:t xml:space="preserve"> </w:t>
      </w:r>
    </w:p>
    <w:p w:rsidR="00AA6858" w:rsidRPr="00B625EF" w:rsidRDefault="00271F7F" w:rsidP="007A553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625EF">
        <w:rPr>
          <w:sz w:val="24"/>
          <w:szCs w:val="24"/>
        </w:rPr>
        <w:t>P</w:t>
      </w:r>
      <w:r w:rsidR="00AA6858" w:rsidRPr="00B625EF">
        <w:rPr>
          <w:sz w:val="24"/>
          <w:szCs w:val="24"/>
        </w:rPr>
        <w:t xml:space="preserve">rovide a copy of the </w:t>
      </w:r>
      <w:r w:rsidR="0042000B" w:rsidRPr="00B625EF">
        <w:rPr>
          <w:sz w:val="24"/>
          <w:szCs w:val="24"/>
        </w:rPr>
        <w:t>state licensure</w:t>
      </w:r>
      <w:r w:rsidR="00B625EF">
        <w:rPr>
          <w:sz w:val="24"/>
          <w:szCs w:val="24"/>
        </w:rPr>
        <w:t xml:space="preserve"> or certification.</w:t>
      </w:r>
    </w:p>
    <w:p w:rsidR="003F7CEA" w:rsidRPr="007A5538" w:rsidRDefault="00271F7F" w:rsidP="007A553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A5538">
        <w:rPr>
          <w:sz w:val="24"/>
          <w:szCs w:val="24"/>
        </w:rPr>
        <w:t>P</w:t>
      </w:r>
      <w:r w:rsidR="003F7CEA" w:rsidRPr="007A5538">
        <w:rPr>
          <w:sz w:val="24"/>
          <w:szCs w:val="24"/>
        </w:rPr>
        <w:t>rovide contact information to the instructor at the beginning of each semester</w:t>
      </w:r>
      <w:r w:rsidR="00B625EF">
        <w:rPr>
          <w:sz w:val="24"/>
          <w:szCs w:val="24"/>
        </w:rPr>
        <w:t>.</w:t>
      </w:r>
    </w:p>
    <w:p w:rsidR="00AA6858" w:rsidRPr="007A5538" w:rsidRDefault="00271F7F" w:rsidP="007A553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A5538">
        <w:rPr>
          <w:sz w:val="24"/>
          <w:szCs w:val="24"/>
        </w:rPr>
        <w:t>B</w:t>
      </w:r>
      <w:r w:rsidR="00AA6858" w:rsidRPr="007A5538">
        <w:rPr>
          <w:sz w:val="24"/>
          <w:szCs w:val="24"/>
        </w:rPr>
        <w:t>e on</w:t>
      </w:r>
      <w:r w:rsidR="003F7CEA" w:rsidRPr="007A5538">
        <w:rPr>
          <w:sz w:val="24"/>
          <w:szCs w:val="24"/>
        </w:rPr>
        <w:t>site and accessible to the student</w:t>
      </w:r>
      <w:r w:rsidR="00B625EF">
        <w:rPr>
          <w:sz w:val="24"/>
          <w:szCs w:val="24"/>
        </w:rPr>
        <w:t>.</w:t>
      </w:r>
    </w:p>
    <w:p w:rsidR="003F7CEA" w:rsidRPr="007A5538" w:rsidRDefault="00271F7F" w:rsidP="007A553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A5538">
        <w:rPr>
          <w:sz w:val="24"/>
          <w:szCs w:val="24"/>
        </w:rPr>
        <w:t>C</w:t>
      </w:r>
      <w:r w:rsidR="003F7CEA" w:rsidRPr="007A5538">
        <w:rPr>
          <w:sz w:val="24"/>
          <w:szCs w:val="24"/>
        </w:rPr>
        <w:t>ommunicate with the Gaston College instructor</w:t>
      </w:r>
      <w:r w:rsidR="00B625EF">
        <w:rPr>
          <w:sz w:val="24"/>
          <w:szCs w:val="24"/>
        </w:rPr>
        <w:t xml:space="preserve"> or program coordinator</w:t>
      </w:r>
      <w:r w:rsidR="003F7CEA" w:rsidRPr="007A5538">
        <w:rPr>
          <w:sz w:val="24"/>
          <w:szCs w:val="24"/>
        </w:rPr>
        <w:t xml:space="preserve"> if there are concerns or questions about the student</w:t>
      </w:r>
      <w:r w:rsidR="00FF0440" w:rsidRPr="007A5538">
        <w:rPr>
          <w:sz w:val="24"/>
          <w:szCs w:val="24"/>
        </w:rPr>
        <w:t>’</w:t>
      </w:r>
      <w:r w:rsidR="003F7CEA" w:rsidRPr="007A5538">
        <w:rPr>
          <w:sz w:val="24"/>
          <w:szCs w:val="24"/>
        </w:rPr>
        <w:t>s learning experience</w:t>
      </w:r>
      <w:r w:rsidR="00B625EF">
        <w:rPr>
          <w:sz w:val="24"/>
          <w:szCs w:val="24"/>
        </w:rPr>
        <w:t>.</w:t>
      </w:r>
    </w:p>
    <w:p w:rsidR="00271F7F" w:rsidRPr="007A5538" w:rsidRDefault="00FE6AB5" w:rsidP="007A553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Complete a</w:t>
      </w:r>
      <w:r w:rsidR="007A5538" w:rsidRPr="007A5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comprehensive </w:t>
      </w:r>
      <w:r w:rsidR="007A5538" w:rsidRPr="007A5538">
        <w:rPr>
          <w:sz w:val="24"/>
          <w:szCs w:val="24"/>
        </w:rPr>
        <w:t xml:space="preserve">appraisal of the student’s abilities, strengths, and areas for improvement </w:t>
      </w:r>
      <w:r>
        <w:rPr>
          <w:sz w:val="24"/>
          <w:szCs w:val="24"/>
        </w:rPr>
        <w:t xml:space="preserve">at </w:t>
      </w:r>
      <w:r w:rsidR="007A5538" w:rsidRPr="007A5538">
        <w:rPr>
          <w:sz w:val="24"/>
          <w:szCs w:val="24"/>
        </w:rPr>
        <w:t>mid-semester and end of semester evaluations (availab</w:t>
      </w:r>
      <w:r>
        <w:rPr>
          <w:sz w:val="24"/>
          <w:szCs w:val="24"/>
        </w:rPr>
        <w:t xml:space="preserve">le online on Blackboard site). </w:t>
      </w:r>
      <w:r w:rsidR="00271F7F" w:rsidRPr="007A5538">
        <w:rPr>
          <w:sz w:val="24"/>
          <w:szCs w:val="24"/>
        </w:rPr>
        <w:t>These must be signed</w:t>
      </w:r>
      <w:r w:rsidR="0068443E" w:rsidRPr="007A5538">
        <w:rPr>
          <w:sz w:val="24"/>
          <w:szCs w:val="24"/>
        </w:rPr>
        <w:t xml:space="preserve"> by both preceptor and student</w:t>
      </w:r>
      <w:r w:rsidR="00271F7F" w:rsidRPr="007A5538">
        <w:rPr>
          <w:sz w:val="24"/>
          <w:szCs w:val="24"/>
        </w:rPr>
        <w:t>, dated and reviewed with the student.</w:t>
      </w:r>
    </w:p>
    <w:p w:rsidR="00EF5171" w:rsidRPr="007A5538" w:rsidRDefault="00EF5171" w:rsidP="007A553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A5538">
        <w:rPr>
          <w:sz w:val="24"/>
          <w:szCs w:val="24"/>
        </w:rPr>
        <w:t>Provide other evaluations as necessary (i</w:t>
      </w:r>
      <w:r w:rsidR="0068443E" w:rsidRPr="007A5538">
        <w:rPr>
          <w:sz w:val="24"/>
          <w:szCs w:val="24"/>
        </w:rPr>
        <w:t>.</w:t>
      </w:r>
      <w:r w:rsidRPr="007A5538">
        <w:rPr>
          <w:sz w:val="24"/>
          <w:szCs w:val="24"/>
        </w:rPr>
        <w:t>e</w:t>
      </w:r>
      <w:r w:rsidR="0068443E" w:rsidRPr="007A5538">
        <w:rPr>
          <w:sz w:val="24"/>
          <w:szCs w:val="24"/>
        </w:rPr>
        <w:t xml:space="preserve">. </w:t>
      </w:r>
      <w:r w:rsidR="00FE6AB5">
        <w:rPr>
          <w:sz w:val="24"/>
          <w:szCs w:val="24"/>
        </w:rPr>
        <w:t xml:space="preserve">nutrition </w:t>
      </w:r>
      <w:r w:rsidRPr="007A5538">
        <w:rPr>
          <w:sz w:val="24"/>
          <w:szCs w:val="24"/>
        </w:rPr>
        <w:t>education) to assess student’s abilities.</w:t>
      </w:r>
    </w:p>
    <w:p w:rsidR="00976C66" w:rsidRDefault="00FE6AB5" w:rsidP="007A553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</w:t>
      </w:r>
      <w:r w:rsidR="00271F7F" w:rsidRPr="007A5538">
        <w:rPr>
          <w:sz w:val="24"/>
          <w:szCs w:val="24"/>
        </w:rPr>
        <w:t>eview the stude</w:t>
      </w:r>
      <w:r w:rsidR="00976C66">
        <w:rPr>
          <w:sz w:val="24"/>
          <w:szCs w:val="24"/>
        </w:rPr>
        <w:t xml:space="preserve">nt’s </w:t>
      </w:r>
      <w:r>
        <w:rPr>
          <w:sz w:val="24"/>
          <w:szCs w:val="24"/>
        </w:rPr>
        <w:t xml:space="preserve">field experience </w:t>
      </w:r>
      <w:r w:rsidR="00637537">
        <w:rPr>
          <w:sz w:val="24"/>
          <w:szCs w:val="24"/>
        </w:rPr>
        <w:t xml:space="preserve">verification </w:t>
      </w:r>
      <w:r w:rsidR="00976C66">
        <w:rPr>
          <w:sz w:val="24"/>
          <w:szCs w:val="24"/>
        </w:rPr>
        <w:t xml:space="preserve">log of SPA </w:t>
      </w:r>
      <w:r w:rsidR="00271F7F" w:rsidRPr="007A5538">
        <w:rPr>
          <w:sz w:val="24"/>
          <w:szCs w:val="24"/>
        </w:rPr>
        <w:t>hours</w:t>
      </w:r>
      <w:r w:rsidR="00976C66">
        <w:rPr>
          <w:sz w:val="24"/>
          <w:szCs w:val="24"/>
        </w:rPr>
        <w:t xml:space="preserve"> and </w:t>
      </w:r>
      <w:r w:rsidR="00271F7F" w:rsidRPr="007A5538">
        <w:rPr>
          <w:sz w:val="24"/>
          <w:szCs w:val="24"/>
        </w:rPr>
        <w:t>initial</w:t>
      </w:r>
      <w:r w:rsidR="00976C66">
        <w:rPr>
          <w:sz w:val="24"/>
          <w:szCs w:val="24"/>
        </w:rPr>
        <w:t xml:space="preserve"> log</w:t>
      </w:r>
      <w:r>
        <w:rPr>
          <w:sz w:val="24"/>
          <w:szCs w:val="24"/>
        </w:rPr>
        <w:t xml:space="preserve"> periodically</w:t>
      </w:r>
      <w:r w:rsidR="00976C66">
        <w:rPr>
          <w:sz w:val="24"/>
          <w:szCs w:val="24"/>
        </w:rPr>
        <w:t>.</w:t>
      </w:r>
      <w:r w:rsidR="00271F7F" w:rsidRPr="007A5538">
        <w:rPr>
          <w:sz w:val="24"/>
          <w:szCs w:val="24"/>
        </w:rPr>
        <w:t xml:space="preserve"> </w:t>
      </w:r>
    </w:p>
    <w:p w:rsidR="00271F7F" w:rsidRPr="007A5538" w:rsidRDefault="00F97826" w:rsidP="007A553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271F7F" w:rsidRPr="007A5538">
        <w:rPr>
          <w:sz w:val="24"/>
          <w:szCs w:val="24"/>
        </w:rPr>
        <w:t xml:space="preserve">rovide a signature </w:t>
      </w:r>
      <w:r w:rsidR="00637537">
        <w:rPr>
          <w:sz w:val="24"/>
          <w:szCs w:val="24"/>
        </w:rPr>
        <w:t xml:space="preserve">on the verification log </w:t>
      </w:r>
      <w:r w:rsidR="00271F7F" w:rsidRPr="007A5538">
        <w:rPr>
          <w:sz w:val="24"/>
          <w:szCs w:val="24"/>
        </w:rPr>
        <w:t xml:space="preserve">that the student </w:t>
      </w:r>
      <w:r w:rsidR="00EF5171" w:rsidRPr="007A5538">
        <w:rPr>
          <w:sz w:val="24"/>
          <w:szCs w:val="24"/>
        </w:rPr>
        <w:t>completed the hours in full</w:t>
      </w:r>
      <w:r>
        <w:rPr>
          <w:sz w:val="24"/>
          <w:szCs w:val="24"/>
        </w:rPr>
        <w:t xml:space="preserve"> at the end of the semester</w:t>
      </w:r>
      <w:r w:rsidR="00EF5171" w:rsidRPr="007A5538">
        <w:rPr>
          <w:sz w:val="24"/>
          <w:szCs w:val="24"/>
        </w:rPr>
        <w:t>.</w:t>
      </w:r>
    </w:p>
    <w:p w:rsidR="00EF5171" w:rsidRPr="00FF0440" w:rsidRDefault="00EF5171" w:rsidP="00A77717">
      <w:pPr>
        <w:jc w:val="left"/>
        <w:rPr>
          <w:sz w:val="24"/>
          <w:szCs w:val="24"/>
        </w:rPr>
      </w:pPr>
    </w:p>
    <w:p w:rsidR="0005456E" w:rsidRDefault="000545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F5171" w:rsidRPr="00FF0440" w:rsidRDefault="00EF5171" w:rsidP="00A77717">
      <w:pPr>
        <w:jc w:val="left"/>
        <w:rPr>
          <w:b/>
          <w:sz w:val="28"/>
          <w:szCs w:val="28"/>
          <w:u w:val="single"/>
        </w:rPr>
      </w:pPr>
      <w:r w:rsidRPr="00FF0440">
        <w:rPr>
          <w:b/>
          <w:sz w:val="28"/>
          <w:szCs w:val="28"/>
          <w:u w:val="single"/>
        </w:rPr>
        <w:lastRenderedPageBreak/>
        <w:t>Frequently Asked Questions</w:t>
      </w:r>
    </w:p>
    <w:p w:rsidR="00B42775" w:rsidRPr="00FF0440" w:rsidRDefault="00B42775" w:rsidP="00A77717">
      <w:pPr>
        <w:jc w:val="left"/>
        <w:rPr>
          <w:b/>
          <w:sz w:val="24"/>
          <w:szCs w:val="24"/>
        </w:rPr>
      </w:pPr>
    </w:p>
    <w:p w:rsidR="00EF5171" w:rsidRPr="00FF0440" w:rsidRDefault="00EF5171" w:rsidP="00A77717">
      <w:pPr>
        <w:jc w:val="left"/>
        <w:rPr>
          <w:b/>
          <w:i/>
          <w:sz w:val="24"/>
          <w:szCs w:val="24"/>
        </w:rPr>
      </w:pPr>
      <w:r w:rsidRPr="00FF0440">
        <w:rPr>
          <w:b/>
          <w:i/>
          <w:sz w:val="24"/>
          <w:szCs w:val="24"/>
        </w:rPr>
        <w:t xml:space="preserve">“Our student is a full time employee in our foodservice department. Do work hours count towards the </w:t>
      </w:r>
      <w:r w:rsidR="007F3246">
        <w:rPr>
          <w:b/>
          <w:i/>
          <w:sz w:val="24"/>
          <w:szCs w:val="24"/>
        </w:rPr>
        <w:t>SP</w:t>
      </w:r>
      <w:r w:rsidR="00FE6AB5">
        <w:rPr>
          <w:b/>
          <w:i/>
          <w:sz w:val="24"/>
          <w:szCs w:val="24"/>
        </w:rPr>
        <w:t>A</w:t>
      </w:r>
      <w:r w:rsidR="007F3246">
        <w:rPr>
          <w:b/>
          <w:i/>
          <w:sz w:val="24"/>
          <w:szCs w:val="24"/>
        </w:rPr>
        <w:t xml:space="preserve"> </w:t>
      </w:r>
      <w:r w:rsidRPr="00FF0440">
        <w:rPr>
          <w:b/>
          <w:i/>
          <w:sz w:val="24"/>
          <w:szCs w:val="24"/>
        </w:rPr>
        <w:t>experience?”</w:t>
      </w:r>
    </w:p>
    <w:p w:rsidR="00EF5171" w:rsidRPr="00FF0440" w:rsidRDefault="00EF5171" w:rsidP="00A77717">
      <w:pPr>
        <w:jc w:val="left"/>
        <w:rPr>
          <w:sz w:val="24"/>
          <w:szCs w:val="24"/>
        </w:rPr>
      </w:pPr>
    </w:p>
    <w:p w:rsidR="00EF5171" w:rsidRPr="00FF0440" w:rsidRDefault="00F97826" w:rsidP="00A77717">
      <w:pPr>
        <w:jc w:val="left"/>
        <w:rPr>
          <w:sz w:val="24"/>
          <w:szCs w:val="24"/>
        </w:rPr>
      </w:pPr>
      <w:r>
        <w:rPr>
          <w:sz w:val="24"/>
          <w:szCs w:val="24"/>
        </w:rPr>
        <w:t>Not necessarily--</w:t>
      </w:r>
      <w:r w:rsidR="00EF5171" w:rsidRPr="00FF0440">
        <w:rPr>
          <w:sz w:val="24"/>
          <w:szCs w:val="24"/>
        </w:rPr>
        <w:t>possibly no. Our accredited curriculum covers a wide range of material including community</w:t>
      </w:r>
      <w:r w:rsidR="00FE6AB5">
        <w:rPr>
          <w:sz w:val="24"/>
          <w:szCs w:val="24"/>
        </w:rPr>
        <w:t xml:space="preserve">, clinical nutrition, and foodservice. </w:t>
      </w:r>
      <w:r w:rsidR="00EF5171" w:rsidRPr="00FF0440">
        <w:rPr>
          <w:sz w:val="24"/>
          <w:szCs w:val="24"/>
        </w:rPr>
        <w:t xml:space="preserve">It is </w:t>
      </w:r>
      <w:r w:rsidR="00976C66">
        <w:rPr>
          <w:sz w:val="24"/>
          <w:szCs w:val="24"/>
        </w:rPr>
        <w:t>desired</w:t>
      </w:r>
      <w:r w:rsidR="00EF5171" w:rsidRPr="00FF0440">
        <w:rPr>
          <w:sz w:val="24"/>
          <w:szCs w:val="24"/>
        </w:rPr>
        <w:t xml:space="preserve"> that an employer will support the student in seeking higher level certification and see the benefit of supporting the student in completing the </w:t>
      </w:r>
      <w:r w:rsidR="007F3246">
        <w:rPr>
          <w:sz w:val="24"/>
          <w:szCs w:val="24"/>
        </w:rPr>
        <w:t>SPAs</w:t>
      </w:r>
      <w:r w:rsidR="00FE6AB5">
        <w:rPr>
          <w:sz w:val="24"/>
          <w:szCs w:val="24"/>
        </w:rPr>
        <w:t xml:space="preserve"> during courses. </w:t>
      </w:r>
      <w:r w:rsidR="00976C66">
        <w:rPr>
          <w:sz w:val="24"/>
          <w:szCs w:val="24"/>
        </w:rPr>
        <w:t>As an example: i</w:t>
      </w:r>
      <w:r w:rsidR="00EF5171" w:rsidRPr="00FF0440">
        <w:rPr>
          <w:sz w:val="24"/>
          <w:szCs w:val="24"/>
        </w:rPr>
        <w:t xml:space="preserve">f a student </w:t>
      </w:r>
      <w:r w:rsidR="00976C66">
        <w:rPr>
          <w:sz w:val="24"/>
          <w:szCs w:val="24"/>
        </w:rPr>
        <w:t>wo</w:t>
      </w:r>
      <w:r w:rsidR="00EF5171" w:rsidRPr="00FF0440">
        <w:rPr>
          <w:sz w:val="24"/>
          <w:szCs w:val="24"/>
        </w:rPr>
        <w:t>rk</w:t>
      </w:r>
      <w:r w:rsidR="00976C66">
        <w:rPr>
          <w:sz w:val="24"/>
          <w:szCs w:val="24"/>
        </w:rPr>
        <w:t xml:space="preserve">s </w:t>
      </w:r>
      <w:r w:rsidR="00EF5171" w:rsidRPr="00FF0440">
        <w:rPr>
          <w:sz w:val="24"/>
          <w:szCs w:val="24"/>
        </w:rPr>
        <w:t xml:space="preserve">in </w:t>
      </w:r>
      <w:r w:rsidR="00976C66">
        <w:rPr>
          <w:sz w:val="24"/>
          <w:szCs w:val="24"/>
        </w:rPr>
        <w:t xml:space="preserve">a </w:t>
      </w:r>
      <w:r w:rsidR="00EF5171" w:rsidRPr="00FF0440">
        <w:rPr>
          <w:sz w:val="24"/>
          <w:szCs w:val="24"/>
        </w:rPr>
        <w:t xml:space="preserve">foodservice </w:t>
      </w:r>
      <w:r w:rsidR="00976C66">
        <w:rPr>
          <w:sz w:val="24"/>
          <w:szCs w:val="24"/>
        </w:rPr>
        <w:t xml:space="preserve">department </w:t>
      </w:r>
      <w:r w:rsidR="00EF5171" w:rsidRPr="00FF0440">
        <w:rPr>
          <w:sz w:val="24"/>
          <w:szCs w:val="24"/>
        </w:rPr>
        <w:t xml:space="preserve">and they are required to </w:t>
      </w:r>
      <w:r w:rsidR="002E1859">
        <w:rPr>
          <w:sz w:val="24"/>
          <w:szCs w:val="24"/>
        </w:rPr>
        <w:t xml:space="preserve">complete </w:t>
      </w:r>
      <w:r w:rsidR="005D5837">
        <w:rPr>
          <w:sz w:val="24"/>
          <w:szCs w:val="24"/>
        </w:rPr>
        <w:t>a supervised practice</w:t>
      </w:r>
      <w:r w:rsidR="00EF5171" w:rsidRPr="00FF0440">
        <w:rPr>
          <w:sz w:val="24"/>
          <w:szCs w:val="24"/>
        </w:rPr>
        <w:t xml:space="preserve"> experience in WIC</w:t>
      </w:r>
      <w:r w:rsidR="00063B06">
        <w:rPr>
          <w:sz w:val="24"/>
          <w:szCs w:val="24"/>
        </w:rPr>
        <w:t xml:space="preserve">. If the </w:t>
      </w:r>
      <w:r w:rsidR="00EF5171" w:rsidRPr="00FF0440">
        <w:rPr>
          <w:sz w:val="24"/>
          <w:szCs w:val="24"/>
        </w:rPr>
        <w:t xml:space="preserve">employer </w:t>
      </w:r>
      <w:r w:rsidR="00063B06">
        <w:rPr>
          <w:sz w:val="24"/>
          <w:szCs w:val="24"/>
        </w:rPr>
        <w:t xml:space="preserve">does not </w:t>
      </w:r>
      <w:r w:rsidR="00EF5171" w:rsidRPr="00FF0440">
        <w:rPr>
          <w:sz w:val="24"/>
          <w:szCs w:val="24"/>
        </w:rPr>
        <w:t xml:space="preserve">allow </w:t>
      </w:r>
      <w:r w:rsidR="00063B06">
        <w:rPr>
          <w:sz w:val="24"/>
          <w:szCs w:val="24"/>
        </w:rPr>
        <w:t xml:space="preserve">the student </w:t>
      </w:r>
      <w:r w:rsidR="00FF0440">
        <w:rPr>
          <w:sz w:val="24"/>
          <w:szCs w:val="24"/>
        </w:rPr>
        <w:t>to go during the work day,</w:t>
      </w:r>
      <w:r w:rsidR="0068443E" w:rsidRPr="00FF0440">
        <w:rPr>
          <w:sz w:val="24"/>
          <w:szCs w:val="24"/>
        </w:rPr>
        <w:t xml:space="preserve"> </w:t>
      </w:r>
      <w:r w:rsidR="00063B06">
        <w:rPr>
          <w:sz w:val="24"/>
          <w:szCs w:val="24"/>
        </w:rPr>
        <w:t xml:space="preserve">he or she will not be able </w:t>
      </w:r>
      <w:r w:rsidR="00EF5171" w:rsidRPr="00FF0440">
        <w:rPr>
          <w:sz w:val="24"/>
          <w:szCs w:val="24"/>
        </w:rPr>
        <w:t>to sa</w:t>
      </w:r>
      <w:r w:rsidR="00FE6AB5">
        <w:rPr>
          <w:sz w:val="24"/>
          <w:szCs w:val="24"/>
        </w:rPr>
        <w:t xml:space="preserve">tisfy the course requirements. </w:t>
      </w:r>
      <w:r w:rsidR="00EF5171" w:rsidRPr="00FF0440">
        <w:rPr>
          <w:sz w:val="24"/>
          <w:szCs w:val="24"/>
        </w:rPr>
        <w:t xml:space="preserve">The program </w:t>
      </w:r>
      <w:r w:rsidR="007F4C68" w:rsidRPr="00FF0440">
        <w:rPr>
          <w:sz w:val="24"/>
          <w:szCs w:val="24"/>
        </w:rPr>
        <w:t xml:space="preserve">requires </w:t>
      </w:r>
      <w:r w:rsidR="00EF5171" w:rsidRPr="00FF0440">
        <w:rPr>
          <w:sz w:val="24"/>
          <w:szCs w:val="24"/>
        </w:rPr>
        <w:t>the student to gain perspectives in a variety of settings</w:t>
      </w:r>
      <w:r w:rsidR="007F4C68" w:rsidRPr="00FF0440">
        <w:rPr>
          <w:sz w:val="24"/>
          <w:szCs w:val="24"/>
        </w:rPr>
        <w:t>. This requirement cannot be satisfied by traditional “book learning”.</w:t>
      </w:r>
    </w:p>
    <w:p w:rsidR="007F4C68" w:rsidRPr="00FF0440" w:rsidRDefault="007F4C68" w:rsidP="00A77717">
      <w:pPr>
        <w:jc w:val="left"/>
        <w:rPr>
          <w:sz w:val="24"/>
          <w:szCs w:val="24"/>
        </w:rPr>
      </w:pPr>
    </w:p>
    <w:p w:rsidR="007F4C68" w:rsidRPr="00FF0440" w:rsidRDefault="007F4C68" w:rsidP="00A77717">
      <w:pPr>
        <w:jc w:val="left"/>
        <w:rPr>
          <w:b/>
          <w:i/>
          <w:sz w:val="24"/>
          <w:szCs w:val="24"/>
        </w:rPr>
      </w:pPr>
      <w:r w:rsidRPr="00FF0440">
        <w:rPr>
          <w:b/>
          <w:i/>
          <w:sz w:val="24"/>
          <w:szCs w:val="24"/>
        </w:rPr>
        <w:t xml:space="preserve">“I’m a consulting dietitian and I have been asked to be preceptor for a student who is employed in foodservice and </w:t>
      </w:r>
      <w:r w:rsidR="00D10F1A" w:rsidRPr="00FF0440">
        <w:rPr>
          <w:b/>
          <w:i/>
          <w:sz w:val="24"/>
          <w:szCs w:val="24"/>
        </w:rPr>
        <w:t xml:space="preserve">enrolled in </w:t>
      </w:r>
      <w:r w:rsidRPr="00FF0440">
        <w:rPr>
          <w:b/>
          <w:i/>
          <w:sz w:val="24"/>
          <w:szCs w:val="24"/>
        </w:rPr>
        <w:t xml:space="preserve">the </w:t>
      </w:r>
      <w:r w:rsidR="0073425B">
        <w:rPr>
          <w:b/>
          <w:i/>
          <w:sz w:val="24"/>
          <w:szCs w:val="24"/>
        </w:rPr>
        <w:t>Nutrition and Dietetics T</w:t>
      </w:r>
      <w:r w:rsidRPr="00FF0440">
        <w:rPr>
          <w:b/>
          <w:i/>
          <w:sz w:val="24"/>
          <w:szCs w:val="24"/>
        </w:rPr>
        <w:t xml:space="preserve">echnician </w:t>
      </w:r>
      <w:r w:rsidR="00FE6AB5">
        <w:rPr>
          <w:b/>
          <w:i/>
          <w:sz w:val="24"/>
          <w:szCs w:val="24"/>
        </w:rPr>
        <w:t xml:space="preserve">program. </w:t>
      </w:r>
      <w:r w:rsidRPr="00FF0440">
        <w:rPr>
          <w:b/>
          <w:i/>
          <w:sz w:val="24"/>
          <w:szCs w:val="24"/>
        </w:rPr>
        <w:t>I only go into the student’s work set</w:t>
      </w:r>
      <w:r w:rsidR="00FE6AB5">
        <w:rPr>
          <w:b/>
          <w:i/>
          <w:sz w:val="24"/>
          <w:szCs w:val="24"/>
        </w:rPr>
        <w:t xml:space="preserve">ting a few hours once a month. </w:t>
      </w:r>
      <w:r w:rsidRPr="00FF0440">
        <w:rPr>
          <w:b/>
          <w:i/>
          <w:sz w:val="24"/>
          <w:szCs w:val="24"/>
        </w:rPr>
        <w:t xml:space="preserve">Does this satisfy the </w:t>
      </w:r>
      <w:r w:rsidR="007F3246">
        <w:rPr>
          <w:b/>
          <w:i/>
          <w:sz w:val="24"/>
          <w:szCs w:val="24"/>
        </w:rPr>
        <w:t>SP</w:t>
      </w:r>
      <w:r w:rsidR="00FE6AB5">
        <w:rPr>
          <w:b/>
          <w:i/>
          <w:sz w:val="24"/>
          <w:szCs w:val="24"/>
        </w:rPr>
        <w:t>A</w:t>
      </w:r>
      <w:r w:rsidRPr="00FF0440">
        <w:rPr>
          <w:b/>
          <w:i/>
          <w:sz w:val="24"/>
          <w:szCs w:val="24"/>
        </w:rPr>
        <w:t xml:space="preserve"> requirements in the courses?”</w:t>
      </w:r>
    </w:p>
    <w:p w:rsidR="007F4C68" w:rsidRPr="00FF0440" w:rsidRDefault="007F4C68" w:rsidP="00A77717">
      <w:pPr>
        <w:jc w:val="left"/>
        <w:rPr>
          <w:i/>
          <w:sz w:val="24"/>
          <w:szCs w:val="24"/>
        </w:rPr>
      </w:pPr>
    </w:p>
    <w:p w:rsidR="007F4C68" w:rsidRPr="00FF0440" w:rsidRDefault="007F4C68" w:rsidP="00A77717">
      <w:pPr>
        <w:jc w:val="left"/>
        <w:rPr>
          <w:sz w:val="24"/>
          <w:szCs w:val="24"/>
        </w:rPr>
      </w:pPr>
      <w:r w:rsidRPr="00FF0440">
        <w:rPr>
          <w:sz w:val="24"/>
          <w:szCs w:val="24"/>
        </w:rPr>
        <w:t xml:space="preserve">Likely no. The student should meet with the employee’s director as well as the RD and clearly review the expectations of the program and </w:t>
      </w:r>
      <w:r w:rsidR="007F3246">
        <w:rPr>
          <w:sz w:val="24"/>
          <w:szCs w:val="24"/>
        </w:rPr>
        <w:t>SP</w:t>
      </w:r>
      <w:r w:rsidR="00FE6AB5">
        <w:rPr>
          <w:sz w:val="24"/>
          <w:szCs w:val="24"/>
        </w:rPr>
        <w:t xml:space="preserve">A requirements each semester. </w:t>
      </w:r>
      <w:r w:rsidRPr="00FF0440">
        <w:rPr>
          <w:sz w:val="24"/>
          <w:szCs w:val="24"/>
        </w:rPr>
        <w:t>If the employer is not supportive of the time the RD may need to spend assist</w:t>
      </w:r>
      <w:r w:rsidR="00063B06">
        <w:rPr>
          <w:sz w:val="24"/>
          <w:szCs w:val="24"/>
        </w:rPr>
        <w:t xml:space="preserve">ing </w:t>
      </w:r>
      <w:r w:rsidRPr="00FF0440">
        <w:rPr>
          <w:sz w:val="24"/>
          <w:szCs w:val="24"/>
        </w:rPr>
        <w:t>the student</w:t>
      </w:r>
      <w:r w:rsidR="0068443E" w:rsidRPr="00FF0440">
        <w:rPr>
          <w:sz w:val="24"/>
          <w:szCs w:val="24"/>
        </w:rPr>
        <w:t xml:space="preserve">, </w:t>
      </w:r>
      <w:r w:rsidRPr="00FF0440">
        <w:rPr>
          <w:sz w:val="24"/>
          <w:szCs w:val="24"/>
        </w:rPr>
        <w:t>t</w:t>
      </w:r>
      <w:r w:rsidR="00FE6AB5">
        <w:rPr>
          <w:sz w:val="24"/>
          <w:szCs w:val="24"/>
        </w:rPr>
        <w:t xml:space="preserve">his may need to be negotiated. </w:t>
      </w:r>
      <w:r w:rsidRPr="00FF0440">
        <w:rPr>
          <w:sz w:val="24"/>
          <w:szCs w:val="24"/>
        </w:rPr>
        <w:t xml:space="preserve">Again, some of the </w:t>
      </w:r>
      <w:r w:rsidR="00063B06">
        <w:rPr>
          <w:sz w:val="24"/>
          <w:szCs w:val="24"/>
        </w:rPr>
        <w:t xml:space="preserve">SPAs </w:t>
      </w:r>
      <w:r w:rsidRPr="00FF0440">
        <w:rPr>
          <w:sz w:val="24"/>
          <w:szCs w:val="24"/>
        </w:rPr>
        <w:t xml:space="preserve">are </w:t>
      </w:r>
      <w:r w:rsidR="00FE6423" w:rsidRPr="00FF0440">
        <w:rPr>
          <w:sz w:val="24"/>
          <w:szCs w:val="24"/>
        </w:rPr>
        <w:t>self-directed</w:t>
      </w:r>
      <w:r w:rsidR="00063B06">
        <w:rPr>
          <w:sz w:val="24"/>
          <w:szCs w:val="24"/>
        </w:rPr>
        <w:t xml:space="preserve"> and the student will need to </w:t>
      </w:r>
      <w:r w:rsidRPr="00FF0440">
        <w:rPr>
          <w:sz w:val="24"/>
          <w:szCs w:val="24"/>
        </w:rPr>
        <w:t xml:space="preserve">complete </w:t>
      </w:r>
      <w:r w:rsidR="00FE6AB5">
        <w:rPr>
          <w:sz w:val="24"/>
          <w:szCs w:val="24"/>
        </w:rPr>
        <w:t xml:space="preserve">on his/her own time. </w:t>
      </w:r>
      <w:r w:rsidRPr="00FF0440">
        <w:rPr>
          <w:sz w:val="24"/>
          <w:szCs w:val="24"/>
        </w:rPr>
        <w:t xml:space="preserve">Others require direct guidance from an RD. </w:t>
      </w:r>
      <w:r w:rsidR="0068443E" w:rsidRPr="00FE6AB5">
        <w:rPr>
          <w:sz w:val="24"/>
          <w:szCs w:val="24"/>
        </w:rPr>
        <w:t>Good c</w:t>
      </w:r>
      <w:r w:rsidRPr="00FE6AB5">
        <w:rPr>
          <w:sz w:val="24"/>
          <w:szCs w:val="24"/>
        </w:rPr>
        <w:t xml:space="preserve">ommunication and </w:t>
      </w:r>
      <w:r w:rsidR="0068443E" w:rsidRPr="00FE6AB5">
        <w:rPr>
          <w:sz w:val="24"/>
          <w:szCs w:val="24"/>
        </w:rPr>
        <w:t xml:space="preserve">a clear </w:t>
      </w:r>
      <w:r w:rsidRPr="00FE6AB5">
        <w:rPr>
          <w:sz w:val="24"/>
          <w:szCs w:val="24"/>
        </w:rPr>
        <w:t xml:space="preserve">schedule </w:t>
      </w:r>
      <w:r w:rsidR="0068443E" w:rsidRPr="00FE6AB5">
        <w:rPr>
          <w:sz w:val="24"/>
          <w:szCs w:val="24"/>
        </w:rPr>
        <w:t>for complet</w:t>
      </w:r>
      <w:r w:rsidR="0068443E" w:rsidRPr="00FE6AB5">
        <w:rPr>
          <w:sz w:val="24"/>
          <w:szCs w:val="24"/>
        </w:rPr>
        <w:lastRenderedPageBreak/>
        <w:t xml:space="preserve">ing the activities </w:t>
      </w:r>
      <w:r w:rsidR="00854663" w:rsidRPr="00FE6AB5">
        <w:rPr>
          <w:sz w:val="24"/>
          <w:szCs w:val="24"/>
        </w:rPr>
        <w:t>are</w:t>
      </w:r>
      <w:r w:rsidRPr="00FE6AB5">
        <w:rPr>
          <w:sz w:val="24"/>
          <w:szCs w:val="24"/>
        </w:rPr>
        <w:t xml:space="preserve"> essential. </w:t>
      </w:r>
      <w:r w:rsidRPr="00FF0440">
        <w:rPr>
          <w:sz w:val="24"/>
          <w:szCs w:val="24"/>
        </w:rPr>
        <w:t>Often if employers know in advance what is expected</w:t>
      </w:r>
      <w:r w:rsidR="0068443E" w:rsidRPr="00FF0440">
        <w:rPr>
          <w:sz w:val="24"/>
          <w:szCs w:val="24"/>
        </w:rPr>
        <w:t xml:space="preserve"> </w:t>
      </w:r>
      <w:r w:rsidR="00D10F1A" w:rsidRPr="00FF0440">
        <w:rPr>
          <w:sz w:val="24"/>
          <w:szCs w:val="24"/>
        </w:rPr>
        <w:t xml:space="preserve">then </w:t>
      </w:r>
      <w:r w:rsidRPr="00FF0440">
        <w:rPr>
          <w:sz w:val="24"/>
          <w:szCs w:val="24"/>
        </w:rPr>
        <w:t xml:space="preserve">adjustments </w:t>
      </w:r>
      <w:r w:rsidR="00FE6AB5">
        <w:rPr>
          <w:sz w:val="24"/>
          <w:szCs w:val="24"/>
        </w:rPr>
        <w:t xml:space="preserve">may </w:t>
      </w:r>
      <w:r w:rsidRPr="00FF0440">
        <w:rPr>
          <w:sz w:val="24"/>
          <w:szCs w:val="24"/>
        </w:rPr>
        <w:t>be made in the work schedule.</w:t>
      </w:r>
    </w:p>
    <w:p w:rsidR="007F4C68" w:rsidRPr="00FF0440" w:rsidRDefault="007F4C68" w:rsidP="00A77717">
      <w:pPr>
        <w:jc w:val="left"/>
        <w:rPr>
          <w:sz w:val="24"/>
          <w:szCs w:val="24"/>
        </w:rPr>
      </w:pPr>
    </w:p>
    <w:p w:rsidR="007F4C68" w:rsidRPr="00FF0440" w:rsidRDefault="007F4C68" w:rsidP="00A77717">
      <w:pPr>
        <w:jc w:val="left"/>
        <w:rPr>
          <w:b/>
          <w:i/>
          <w:sz w:val="24"/>
          <w:szCs w:val="24"/>
        </w:rPr>
      </w:pPr>
      <w:r w:rsidRPr="00FF0440">
        <w:rPr>
          <w:b/>
          <w:sz w:val="24"/>
          <w:szCs w:val="24"/>
        </w:rPr>
        <w:t>“</w:t>
      </w:r>
      <w:r w:rsidRPr="00FF0440">
        <w:rPr>
          <w:b/>
          <w:i/>
          <w:sz w:val="24"/>
          <w:szCs w:val="24"/>
        </w:rPr>
        <w:t>Do I have to be 100% responsible for everything the stude</w:t>
      </w:r>
      <w:r w:rsidR="00F97826">
        <w:rPr>
          <w:b/>
          <w:i/>
          <w:sz w:val="24"/>
          <w:szCs w:val="24"/>
        </w:rPr>
        <w:t xml:space="preserve">nt has to learn each semester? </w:t>
      </w:r>
      <w:r w:rsidRPr="00FF0440">
        <w:rPr>
          <w:b/>
          <w:i/>
          <w:sz w:val="24"/>
          <w:szCs w:val="24"/>
        </w:rPr>
        <w:t>I’m not sure I have time to help</w:t>
      </w:r>
      <w:r w:rsidR="00FE6AB5">
        <w:rPr>
          <w:b/>
          <w:i/>
          <w:sz w:val="24"/>
          <w:szCs w:val="24"/>
        </w:rPr>
        <w:t>.</w:t>
      </w:r>
      <w:r w:rsidRPr="00FF0440">
        <w:rPr>
          <w:b/>
          <w:i/>
          <w:sz w:val="24"/>
          <w:szCs w:val="24"/>
        </w:rPr>
        <w:t>”</w:t>
      </w:r>
    </w:p>
    <w:p w:rsidR="007F4C68" w:rsidRPr="00FF0440" w:rsidRDefault="007F4C68" w:rsidP="00A77717">
      <w:pPr>
        <w:jc w:val="left"/>
        <w:rPr>
          <w:i/>
          <w:sz w:val="24"/>
          <w:szCs w:val="24"/>
        </w:rPr>
      </w:pPr>
    </w:p>
    <w:p w:rsidR="0068443E" w:rsidRPr="00FF0440" w:rsidRDefault="007F4C68" w:rsidP="00A77717">
      <w:pPr>
        <w:jc w:val="left"/>
        <w:rPr>
          <w:sz w:val="24"/>
          <w:szCs w:val="24"/>
        </w:rPr>
      </w:pPr>
      <w:r w:rsidRPr="00FF0440">
        <w:rPr>
          <w:sz w:val="24"/>
          <w:szCs w:val="24"/>
        </w:rPr>
        <w:t>No</w:t>
      </w:r>
      <w:r w:rsidR="00FE6AB5">
        <w:rPr>
          <w:sz w:val="24"/>
          <w:szCs w:val="24"/>
        </w:rPr>
        <w:t xml:space="preserve">. </w:t>
      </w:r>
      <w:r w:rsidRPr="00FF0440">
        <w:rPr>
          <w:sz w:val="24"/>
          <w:szCs w:val="24"/>
        </w:rPr>
        <w:t xml:space="preserve">The student has learning material, assignments and online support and is responsible for </w:t>
      </w:r>
      <w:r w:rsidR="00D10F1A" w:rsidRPr="00FF0440">
        <w:rPr>
          <w:sz w:val="24"/>
          <w:szCs w:val="24"/>
        </w:rPr>
        <w:t>completing all assignments</w:t>
      </w:r>
      <w:r w:rsidR="00FE6AB5">
        <w:rPr>
          <w:sz w:val="24"/>
          <w:szCs w:val="24"/>
        </w:rPr>
        <w:t xml:space="preserve">. </w:t>
      </w:r>
      <w:r w:rsidR="00F97826">
        <w:rPr>
          <w:sz w:val="24"/>
          <w:szCs w:val="24"/>
        </w:rPr>
        <w:t>T</w:t>
      </w:r>
      <w:r w:rsidRPr="00FF0440">
        <w:rPr>
          <w:sz w:val="24"/>
          <w:szCs w:val="24"/>
        </w:rPr>
        <w:t xml:space="preserve">he most successful </w:t>
      </w:r>
      <w:r w:rsidR="00F97826">
        <w:rPr>
          <w:sz w:val="24"/>
          <w:szCs w:val="24"/>
        </w:rPr>
        <w:t xml:space="preserve">and </w:t>
      </w:r>
      <w:r w:rsidR="00D10F1A" w:rsidRPr="00FF0440">
        <w:rPr>
          <w:sz w:val="24"/>
          <w:szCs w:val="24"/>
        </w:rPr>
        <w:t xml:space="preserve">qualified </w:t>
      </w:r>
      <w:r w:rsidRPr="00FF0440">
        <w:rPr>
          <w:sz w:val="24"/>
          <w:szCs w:val="24"/>
        </w:rPr>
        <w:t xml:space="preserve">students </w:t>
      </w:r>
      <w:r w:rsidR="007A7285" w:rsidRPr="00FF0440">
        <w:rPr>
          <w:sz w:val="24"/>
          <w:szCs w:val="24"/>
        </w:rPr>
        <w:t>are self-</w:t>
      </w:r>
      <w:r w:rsidR="00D10F1A" w:rsidRPr="00FF0440">
        <w:rPr>
          <w:sz w:val="24"/>
          <w:szCs w:val="24"/>
        </w:rPr>
        <w:t xml:space="preserve">directed, </w:t>
      </w:r>
      <w:r w:rsidR="00FE6423" w:rsidRPr="00FF0440">
        <w:rPr>
          <w:sz w:val="24"/>
          <w:szCs w:val="24"/>
        </w:rPr>
        <w:t>self-motivated</w:t>
      </w:r>
      <w:r w:rsidR="00D10F1A" w:rsidRPr="00FF0440">
        <w:rPr>
          <w:sz w:val="24"/>
          <w:szCs w:val="24"/>
        </w:rPr>
        <w:t xml:space="preserve">, and have good communication </w:t>
      </w:r>
      <w:r w:rsidR="00063B06">
        <w:rPr>
          <w:sz w:val="24"/>
          <w:szCs w:val="24"/>
        </w:rPr>
        <w:t>and p</w:t>
      </w:r>
      <w:r w:rsidR="00D10F1A" w:rsidRPr="00FF0440">
        <w:rPr>
          <w:sz w:val="24"/>
          <w:szCs w:val="24"/>
        </w:rPr>
        <w:t xml:space="preserve">rofessional skills. </w:t>
      </w:r>
      <w:r w:rsidR="00F97826">
        <w:rPr>
          <w:sz w:val="24"/>
          <w:szCs w:val="24"/>
        </w:rPr>
        <w:t>S</w:t>
      </w:r>
      <w:r w:rsidR="00063B06">
        <w:rPr>
          <w:sz w:val="24"/>
          <w:szCs w:val="24"/>
        </w:rPr>
        <w:t>tudent</w:t>
      </w:r>
      <w:r w:rsidR="00FE6AB5">
        <w:rPr>
          <w:sz w:val="24"/>
          <w:szCs w:val="24"/>
        </w:rPr>
        <w:t>s</w:t>
      </w:r>
      <w:r w:rsidR="00063B06">
        <w:rPr>
          <w:sz w:val="24"/>
          <w:szCs w:val="24"/>
        </w:rPr>
        <w:t xml:space="preserve"> </w:t>
      </w:r>
      <w:r w:rsidR="00F97826">
        <w:rPr>
          <w:sz w:val="24"/>
          <w:szCs w:val="24"/>
        </w:rPr>
        <w:t xml:space="preserve">may </w:t>
      </w:r>
      <w:r w:rsidR="00D10F1A" w:rsidRPr="00FF0440">
        <w:rPr>
          <w:sz w:val="24"/>
          <w:szCs w:val="24"/>
        </w:rPr>
        <w:t xml:space="preserve">speak up and ask the RD questions when they need </w:t>
      </w:r>
      <w:r w:rsidR="00FF0440">
        <w:rPr>
          <w:sz w:val="24"/>
          <w:szCs w:val="24"/>
        </w:rPr>
        <w:t>to</w:t>
      </w:r>
      <w:r w:rsidR="00D10F1A" w:rsidRPr="00FF0440">
        <w:rPr>
          <w:sz w:val="24"/>
          <w:szCs w:val="24"/>
        </w:rPr>
        <w:t xml:space="preserve">, but </w:t>
      </w:r>
      <w:r w:rsidR="00F97826">
        <w:rPr>
          <w:sz w:val="24"/>
          <w:szCs w:val="24"/>
        </w:rPr>
        <w:t xml:space="preserve">should be </w:t>
      </w:r>
      <w:r w:rsidR="00D10F1A" w:rsidRPr="00FF0440">
        <w:rPr>
          <w:sz w:val="24"/>
          <w:szCs w:val="24"/>
        </w:rPr>
        <w:t xml:space="preserve">prepared </w:t>
      </w:r>
      <w:r w:rsidR="0068443E" w:rsidRPr="00FF0440">
        <w:rPr>
          <w:sz w:val="24"/>
          <w:szCs w:val="24"/>
        </w:rPr>
        <w:t>from</w:t>
      </w:r>
      <w:r w:rsidR="00D10F1A" w:rsidRPr="00FF0440">
        <w:rPr>
          <w:sz w:val="24"/>
          <w:szCs w:val="24"/>
        </w:rPr>
        <w:t xml:space="preserve"> readings</w:t>
      </w:r>
      <w:r w:rsidR="0068443E" w:rsidRPr="00FF0440">
        <w:rPr>
          <w:sz w:val="24"/>
          <w:szCs w:val="24"/>
        </w:rPr>
        <w:t xml:space="preserve"> </w:t>
      </w:r>
      <w:r w:rsidR="00063B06">
        <w:rPr>
          <w:sz w:val="24"/>
          <w:szCs w:val="24"/>
        </w:rPr>
        <w:t xml:space="preserve">and </w:t>
      </w:r>
      <w:r w:rsidR="0068443E" w:rsidRPr="00FF0440">
        <w:rPr>
          <w:sz w:val="24"/>
          <w:szCs w:val="24"/>
        </w:rPr>
        <w:t>assignments</w:t>
      </w:r>
      <w:r w:rsidR="00D10F1A" w:rsidRPr="00FF0440">
        <w:rPr>
          <w:sz w:val="24"/>
          <w:szCs w:val="24"/>
        </w:rPr>
        <w:t xml:space="preserve"> before they </w:t>
      </w:r>
      <w:r w:rsidR="00FE6AB5">
        <w:rPr>
          <w:sz w:val="24"/>
          <w:szCs w:val="24"/>
        </w:rPr>
        <w:t xml:space="preserve">ask. </w:t>
      </w:r>
      <w:r w:rsidR="00063B06">
        <w:rPr>
          <w:sz w:val="24"/>
          <w:szCs w:val="24"/>
        </w:rPr>
        <w:t xml:space="preserve">Students will </w:t>
      </w:r>
      <w:r w:rsidR="00D10F1A" w:rsidRPr="00FF0440">
        <w:rPr>
          <w:sz w:val="24"/>
          <w:szCs w:val="24"/>
        </w:rPr>
        <w:t>ask for advice and guidance</w:t>
      </w:r>
      <w:r w:rsidR="00F97826">
        <w:rPr>
          <w:sz w:val="24"/>
          <w:szCs w:val="24"/>
        </w:rPr>
        <w:t>; however, they s</w:t>
      </w:r>
      <w:r w:rsidR="00063B06">
        <w:rPr>
          <w:sz w:val="24"/>
          <w:szCs w:val="24"/>
        </w:rPr>
        <w:t xml:space="preserve">hould not </w:t>
      </w:r>
      <w:r w:rsidR="00D10F1A" w:rsidRPr="00FF0440">
        <w:rPr>
          <w:sz w:val="24"/>
          <w:szCs w:val="24"/>
        </w:rPr>
        <w:t xml:space="preserve">place the </w:t>
      </w:r>
      <w:r w:rsidR="00FE6AB5">
        <w:rPr>
          <w:sz w:val="24"/>
          <w:szCs w:val="24"/>
        </w:rPr>
        <w:t xml:space="preserve">burden of education on the RD. </w:t>
      </w:r>
      <w:r w:rsidR="00063B06">
        <w:rPr>
          <w:sz w:val="24"/>
          <w:szCs w:val="24"/>
        </w:rPr>
        <w:t xml:space="preserve">Also, the student needs to </w:t>
      </w:r>
      <w:r w:rsidR="00D10F1A" w:rsidRPr="00FF0440">
        <w:rPr>
          <w:sz w:val="24"/>
          <w:szCs w:val="24"/>
        </w:rPr>
        <w:t xml:space="preserve">plan ahead to make sure that they </w:t>
      </w:r>
      <w:r w:rsidR="00F97826">
        <w:rPr>
          <w:sz w:val="24"/>
          <w:szCs w:val="24"/>
        </w:rPr>
        <w:t xml:space="preserve">will </w:t>
      </w:r>
      <w:r w:rsidR="00D10F1A" w:rsidRPr="00FF0440">
        <w:rPr>
          <w:sz w:val="24"/>
          <w:szCs w:val="24"/>
        </w:rPr>
        <w:t>complete the</w:t>
      </w:r>
      <w:r w:rsidR="00063B06">
        <w:rPr>
          <w:sz w:val="24"/>
          <w:szCs w:val="24"/>
        </w:rPr>
        <w:t xml:space="preserve"> SPAs </w:t>
      </w:r>
      <w:r w:rsidR="00D10F1A" w:rsidRPr="00FF0440">
        <w:rPr>
          <w:sz w:val="24"/>
          <w:szCs w:val="24"/>
        </w:rPr>
        <w:t>by the end of the semester.</w:t>
      </w:r>
    </w:p>
    <w:p w:rsidR="00FF0440" w:rsidRDefault="00FF0440" w:rsidP="007A7285">
      <w:pPr>
        <w:jc w:val="left"/>
        <w:rPr>
          <w:sz w:val="24"/>
          <w:szCs w:val="24"/>
        </w:rPr>
      </w:pPr>
    </w:p>
    <w:p w:rsidR="007A7285" w:rsidRPr="00FF0440" w:rsidRDefault="0068443E" w:rsidP="007A7285">
      <w:pPr>
        <w:jc w:val="left"/>
        <w:rPr>
          <w:b/>
          <w:sz w:val="24"/>
          <w:szCs w:val="24"/>
        </w:rPr>
      </w:pPr>
      <w:r w:rsidRPr="00FF0440">
        <w:rPr>
          <w:b/>
          <w:sz w:val="24"/>
          <w:szCs w:val="24"/>
        </w:rPr>
        <w:t xml:space="preserve">The </w:t>
      </w:r>
      <w:r w:rsidR="0073425B">
        <w:rPr>
          <w:b/>
          <w:sz w:val="24"/>
          <w:szCs w:val="24"/>
        </w:rPr>
        <w:t xml:space="preserve">Nutrition and </w:t>
      </w:r>
      <w:r w:rsidRPr="00FF0440">
        <w:rPr>
          <w:b/>
          <w:sz w:val="24"/>
          <w:szCs w:val="24"/>
        </w:rPr>
        <w:t>Dietetic</w:t>
      </w:r>
      <w:r w:rsidR="0073425B">
        <w:rPr>
          <w:b/>
          <w:sz w:val="24"/>
          <w:szCs w:val="24"/>
        </w:rPr>
        <w:t>s</w:t>
      </w:r>
      <w:r w:rsidRPr="00FF0440">
        <w:rPr>
          <w:b/>
          <w:sz w:val="24"/>
          <w:szCs w:val="24"/>
        </w:rPr>
        <w:t xml:space="preserve"> Technician </w:t>
      </w:r>
      <w:r w:rsidR="0073425B">
        <w:rPr>
          <w:b/>
          <w:sz w:val="24"/>
          <w:szCs w:val="24"/>
        </w:rPr>
        <w:t>p</w:t>
      </w:r>
      <w:r w:rsidRPr="00FF0440">
        <w:rPr>
          <w:b/>
          <w:sz w:val="24"/>
          <w:szCs w:val="24"/>
        </w:rPr>
        <w:t>rogram of Gaston College appreciates you taking the time out of your busy schedule to serve as a role model and influence future DTRs</w:t>
      </w:r>
      <w:r w:rsidR="007A7285" w:rsidRPr="00FF0440">
        <w:rPr>
          <w:b/>
          <w:sz w:val="24"/>
          <w:szCs w:val="24"/>
        </w:rPr>
        <w:t xml:space="preserve"> in the profession of </w:t>
      </w:r>
      <w:r w:rsidR="0073425B">
        <w:rPr>
          <w:b/>
          <w:sz w:val="24"/>
          <w:szCs w:val="24"/>
        </w:rPr>
        <w:t xml:space="preserve">nutrition and </w:t>
      </w:r>
      <w:r w:rsidR="007A7285" w:rsidRPr="00FF0440">
        <w:rPr>
          <w:b/>
          <w:sz w:val="24"/>
          <w:szCs w:val="24"/>
        </w:rPr>
        <w:t>dietetics</w:t>
      </w:r>
      <w:r w:rsidRPr="00FF0440">
        <w:rPr>
          <w:b/>
          <w:sz w:val="24"/>
          <w:szCs w:val="24"/>
        </w:rPr>
        <w:t xml:space="preserve">. </w:t>
      </w:r>
      <w:r w:rsidR="007A7285" w:rsidRPr="00FF0440">
        <w:rPr>
          <w:b/>
          <w:sz w:val="24"/>
          <w:szCs w:val="24"/>
        </w:rPr>
        <w:t xml:space="preserve"> We value your expertise as a</w:t>
      </w:r>
      <w:r w:rsidR="007F3246">
        <w:rPr>
          <w:b/>
          <w:sz w:val="24"/>
          <w:szCs w:val="24"/>
        </w:rPr>
        <w:t>n</w:t>
      </w:r>
      <w:r w:rsidR="007A7285" w:rsidRPr="00FF0440">
        <w:rPr>
          <w:b/>
          <w:sz w:val="24"/>
          <w:szCs w:val="24"/>
        </w:rPr>
        <w:t xml:space="preserve"> </w:t>
      </w:r>
      <w:r w:rsidR="007F3246">
        <w:rPr>
          <w:b/>
          <w:sz w:val="24"/>
          <w:szCs w:val="24"/>
        </w:rPr>
        <w:t>RD</w:t>
      </w:r>
      <w:r w:rsidR="007A7285" w:rsidRPr="00FF0440">
        <w:rPr>
          <w:b/>
          <w:sz w:val="24"/>
          <w:szCs w:val="24"/>
        </w:rPr>
        <w:t xml:space="preserve">.  Please let us know how we </w:t>
      </w:r>
      <w:r w:rsidR="00063B06">
        <w:rPr>
          <w:b/>
          <w:sz w:val="24"/>
          <w:szCs w:val="24"/>
        </w:rPr>
        <w:t>may</w:t>
      </w:r>
      <w:r w:rsidR="007A7285" w:rsidRPr="00FF0440">
        <w:rPr>
          <w:b/>
          <w:sz w:val="24"/>
          <w:szCs w:val="24"/>
        </w:rPr>
        <w:t xml:space="preserve"> assist you in making the </w:t>
      </w:r>
      <w:r w:rsidR="00063B06">
        <w:rPr>
          <w:b/>
          <w:sz w:val="24"/>
          <w:szCs w:val="24"/>
        </w:rPr>
        <w:t>partnership successful.</w:t>
      </w:r>
      <w:r w:rsidR="00D7384C">
        <w:rPr>
          <w:b/>
          <w:sz w:val="24"/>
          <w:szCs w:val="24"/>
        </w:rPr>
        <w:br/>
      </w:r>
    </w:p>
    <w:p w:rsidR="00FF0440" w:rsidRDefault="00FF0440" w:rsidP="007A7285">
      <w:pPr>
        <w:jc w:val="left"/>
      </w:pPr>
    </w:p>
    <w:p w:rsidR="00FF0440" w:rsidRDefault="00FF0440" w:rsidP="007A7285">
      <w:pPr>
        <w:jc w:val="left"/>
        <w:rPr>
          <w:b/>
        </w:rPr>
        <w:sectPr w:rsidR="00FF0440" w:rsidSect="00FF0440">
          <w:pgSz w:w="12240" w:h="15840"/>
          <w:pgMar w:top="864" w:right="1008" w:bottom="864" w:left="864" w:header="720" w:footer="720" w:gutter="0"/>
          <w:cols w:space="720"/>
          <w:docGrid w:linePitch="360"/>
        </w:sectPr>
      </w:pPr>
    </w:p>
    <w:p w:rsidR="00F0197B" w:rsidRPr="00D7384C" w:rsidRDefault="00F0197B" w:rsidP="00D7384C">
      <w:pPr>
        <w:jc w:val="left"/>
        <w:rPr>
          <w:b/>
          <w:sz w:val="24"/>
          <w:szCs w:val="24"/>
        </w:rPr>
      </w:pPr>
      <w:r w:rsidRPr="00D7384C">
        <w:rPr>
          <w:b/>
          <w:sz w:val="24"/>
          <w:szCs w:val="24"/>
        </w:rPr>
        <w:lastRenderedPageBreak/>
        <w:t>Dana Rudisill, MA, HS-BCP, RD, LDN, CDM, CFPP</w:t>
      </w:r>
    </w:p>
    <w:p w:rsidR="00F0197B" w:rsidRPr="00D7384C" w:rsidRDefault="005D5837" w:rsidP="00D7384C">
      <w:pPr>
        <w:jc w:val="left"/>
        <w:rPr>
          <w:b/>
          <w:sz w:val="24"/>
          <w:szCs w:val="24"/>
        </w:rPr>
      </w:pPr>
      <w:r w:rsidRPr="00D7384C">
        <w:rPr>
          <w:b/>
          <w:sz w:val="24"/>
          <w:szCs w:val="24"/>
        </w:rPr>
        <w:t>Department Chair, Health Promotions</w:t>
      </w:r>
    </w:p>
    <w:p w:rsidR="00F0197B" w:rsidRPr="00D7384C" w:rsidRDefault="00F0197B" w:rsidP="00D7384C">
      <w:pPr>
        <w:jc w:val="left"/>
        <w:rPr>
          <w:b/>
          <w:sz w:val="24"/>
          <w:szCs w:val="24"/>
        </w:rPr>
      </w:pPr>
      <w:r w:rsidRPr="00D7384C">
        <w:rPr>
          <w:b/>
          <w:sz w:val="24"/>
          <w:szCs w:val="24"/>
        </w:rPr>
        <w:t>704-922-2279</w:t>
      </w:r>
    </w:p>
    <w:p w:rsidR="00F0197B" w:rsidRPr="00D7384C" w:rsidRDefault="00565471" w:rsidP="00D7384C">
      <w:pPr>
        <w:jc w:val="left"/>
        <w:rPr>
          <w:b/>
          <w:sz w:val="24"/>
          <w:szCs w:val="24"/>
        </w:rPr>
      </w:pPr>
      <w:hyperlink r:id="rId5" w:history="1">
        <w:r w:rsidR="00F0197B" w:rsidRPr="00D7384C">
          <w:rPr>
            <w:rStyle w:val="Hyperlink"/>
            <w:b/>
            <w:sz w:val="24"/>
            <w:szCs w:val="24"/>
          </w:rPr>
          <w:t>Rudisill.dana@gaston.edu</w:t>
        </w:r>
      </w:hyperlink>
    </w:p>
    <w:p w:rsidR="00D7384C" w:rsidRPr="00D7384C" w:rsidRDefault="00D7384C" w:rsidP="007A7285">
      <w:pPr>
        <w:jc w:val="left"/>
        <w:rPr>
          <w:b/>
          <w:sz w:val="24"/>
          <w:szCs w:val="24"/>
        </w:rPr>
      </w:pPr>
      <w:r w:rsidRPr="00D7384C">
        <w:rPr>
          <w:b/>
          <w:sz w:val="24"/>
          <w:szCs w:val="24"/>
        </w:rPr>
        <w:tab/>
      </w:r>
      <w:r w:rsidRPr="00D7384C">
        <w:rPr>
          <w:b/>
          <w:sz w:val="24"/>
          <w:szCs w:val="24"/>
        </w:rPr>
        <w:tab/>
      </w:r>
    </w:p>
    <w:p w:rsidR="007A7285" w:rsidRPr="00D7384C" w:rsidRDefault="003A135F" w:rsidP="007A7285">
      <w:pPr>
        <w:jc w:val="left"/>
        <w:rPr>
          <w:b/>
          <w:sz w:val="24"/>
          <w:szCs w:val="24"/>
        </w:rPr>
      </w:pPr>
      <w:r w:rsidRPr="00D7384C">
        <w:rPr>
          <w:b/>
          <w:sz w:val="24"/>
          <w:szCs w:val="24"/>
        </w:rPr>
        <w:t>Kelly Vass, MS</w:t>
      </w:r>
      <w:r w:rsidR="007A7285" w:rsidRPr="00D7384C">
        <w:rPr>
          <w:b/>
          <w:sz w:val="24"/>
          <w:szCs w:val="24"/>
        </w:rPr>
        <w:t>, RD, LDN</w:t>
      </w:r>
    </w:p>
    <w:p w:rsidR="007A7285" w:rsidRPr="00D7384C" w:rsidRDefault="007A7285" w:rsidP="007A7285">
      <w:pPr>
        <w:jc w:val="left"/>
        <w:rPr>
          <w:b/>
          <w:sz w:val="24"/>
          <w:szCs w:val="24"/>
        </w:rPr>
      </w:pPr>
      <w:r w:rsidRPr="00D7384C">
        <w:rPr>
          <w:b/>
          <w:sz w:val="24"/>
          <w:szCs w:val="24"/>
        </w:rPr>
        <w:t>Instructor-</w:t>
      </w:r>
      <w:r w:rsidR="0073425B">
        <w:rPr>
          <w:b/>
          <w:sz w:val="24"/>
          <w:szCs w:val="24"/>
        </w:rPr>
        <w:t xml:space="preserve">Nutrition and </w:t>
      </w:r>
      <w:r w:rsidRPr="00D7384C">
        <w:rPr>
          <w:b/>
          <w:sz w:val="24"/>
          <w:szCs w:val="24"/>
        </w:rPr>
        <w:t>Dietetic</w:t>
      </w:r>
      <w:r w:rsidR="0073425B">
        <w:rPr>
          <w:b/>
          <w:sz w:val="24"/>
          <w:szCs w:val="24"/>
        </w:rPr>
        <w:t>s</w:t>
      </w:r>
      <w:r w:rsidRPr="00D7384C">
        <w:rPr>
          <w:b/>
          <w:sz w:val="24"/>
          <w:szCs w:val="24"/>
        </w:rPr>
        <w:t xml:space="preserve"> </w:t>
      </w:r>
      <w:r w:rsidR="00D7384C" w:rsidRPr="00D7384C">
        <w:rPr>
          <w:b/>
          <w:sz w:val="24"/>
          <w:szCs w:val="24"/>
        </w:rPr>
        <w:t>P</w:t>
      </w:r>
      <w:r w:rsidRPr="00D7384C">
        <w:rPr>
          <w:b/>
          <w:sz w:val="24"/>
          <w:szCs w:val="24"/>
        </w:rPr>
        <w:t>rogram</w:t>
      </w:r>
      <w:r w:rsidR="003A135F" w:rsidRPr="00D7384C">
        <w:rPr>
          <w:b/>
          <w:sz w:val="24"/>
          <w:szCs w:val="24"/>
        </w:rPr>
        <w:t>s</w:t>
      </w:r>
    </w:p>
    <w:p w:rsidR="007A7285" w:rsidRPr="00D7384C" w:rsidRDefault="007A7285" w:rsidP="007A7285">
      <w:pPr>
        <w:jc w:val="left"/>
        <w:rPr>
          <w:b/>
          <w:sz w:val="24"/>
          <w:szCs w:val="24"/>
        </w:rPr>
      </w:pPr>
      <w:r w:rsidRPr="00D7384C">
        <w:rPr>
          <w:b/>
          <w:sz w:val="24"/>
          <w:szCs w:val="24"/>
        </w:rPr>
        <w:t>704-922-2</w:t>
      </w:r>
      <w:r w:rsidR="003A135F" w:rsidRPr="00D7384C">
        <w:rPr>
          <w:b/>
          <w:sz w:val="24"/>
          <w:szCs w:val="24"/>
        </w:rPr>
        <w:t>373</w:t>
      </w:r>
    </w:p>
    <w:p w:rsidR="00B42775" w:rsidRPr="00FF0440" w:rsidRDefault="00565471" w:rsidP="00A77717">
      <w:pPr>
        <w:jc w:val="left"/>
        <w:rPr>
          <w:b/>
        </w:rPr>
      </w:pPr>
      <w:hyperlink r:id="rId6" w:history="1">
        <w:r w:rsidR="003A135F" w:rsidRPr="00D7384C">
          <w:rPr>
            <w:rStyle w:val="Hyperlink"/>
            <w:b/>
            <w:sz w:val="24"/>
            <w:szCs w:val="24"/>
          </w:rPr>
          <w:t>Vass.Kelly@gaston.edu</w:t>
        </w:r>
      </w:hyperlink>
      <w:r w:rsidR="007A7285" w:rsidRPr="007A7285">
        <w:rPr>
          <w:b/>
        </w:rPr>
        <w:t xml:space="preserve"> </w:t>
      </w:r>
    </w:p>
    <w:p w:rsidR="00D7384C" w:rsidRDefault="00D7384C">
      <w:pPr>
        <w:jc w:val="left"/>
        <w:rPr>
          <w:b/>
        </w:rPr>
        <w:sectPr w:rsidR="00D7384C" w:rsidSect="00D7384C">
          <w:type w:val="continuous"/>
          <w:pgSz w:w="12240" w:h="15840"/>
          <w:pgMar w:top="1152" w:right="1008" w:bottom="1152" w:left="864" w:header="720" w:footer="720" w:gutter="0"/>
          <w:cols w:num="2" w:space="720"/>
          <w:docGrid w:linePitch="360"/>
        </w:sectPr>
      </w:pPr>
    </w:p>
    <w:p w:rsidR="00D7384C" w:rsidRPr="00FF0440" w:rsidRDefault="00D7384C">
      <w:pPr>
        <w:jc w:val="left"/>
        <w:rPr>
          <w:b/>
        </w:rPr>
      </w:pPr>
    </w:p>
    <w:sectPr w:rsidR="00D7384C" w:rsidRPr="00FF0440" w:rsidSect="00FF0440">
      <w:type w:val="continuous"/>
      <w:pgSz w:w="12240" w:h="15840"/>
      <w:pgMar w:top="1152" w:right="1008" w:bottom="1152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1890"/>
    <w:multiLevelType w:val="hybridMultilevel"/>
    <w:tmpl w:val="75AE10C8"/>
    <w:lvl w:ilvl="0" w:tplc="3A460C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764FA1"/>
    <w:multiLevelType w:val="hybridMultilevel"/>
    <w:tmpl w:val="1966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17"/>
    <w:rsid w:val="00001FE2"/>
    <w:rsid w:val="00037B16"/>
    <w:rsid w:val="0005456E"/>
    <w:rsid w:val="00063B06"/>
    <w:rsid w:val="000870CE"/>
    <w:rsid w:val="000E622E"/>
    <w:rsid w:val="00141ABB"/>
    <w:rsid w:val="001634BB"/>
    <w:rsid w:val="0017675C"/>
    <w:rsid w:val="00271F7F"/>
    <w:rsid w:val="002E1859"/>
    <w:rsid w:val="002F33AE"/>
    <w:rsid w:val="002F7A10"/>
    <w:rsid w:val="003227A3"/>
    <w:rsid w:val="00366966"/>
    <w:rsid w:val="003A135F"/>
    <w:rsid w:val="003B2406"/>
    <w:rsid w:val="003E72CA"/>
    <w:rsid w:val="003F7CEA"/>
    <w:rsid w:val="0042000B"/>
    <w:rsid w:val="004A784D"/>
    <w:rsid w:val="004C3E57"/>
    <w:rsid w:val="004D6CB3"/>
    <w:rsid w:val="004E3FA9"/>
    <w:rsid w:val="00545F29"/>
    <w:rsid w:val="00565471"/>
    <w:rsid w:val="005D5837"/>
    <w:rsid w:val="00637537"/>
    <w:rsid w:val="0068443E"/>
    <w:rsid w:val="0073425B"/>
    <w:rsid w:val="007A5538"/>
    <w:rsid w:val="007A7285"/>
    <w:rsid w:val="007F3246"/>
    <w:rsid w:val="007F4C68"/>
    <w:rsid w:val="00853CEA"/>
    <w:rsid w:val="00854663"/>
    <w:rsid w:val="008C18D2"/>
    <w:rsid w:val="00976C66"/>
    <w:rsid w:val="00A53A2E"/>
    <w:rsid w:val="00A77717"/>
    <w:rsid w:val="00A82CC1"/>
    <w:rsid w:val="00A959C1"/>
    <w:rsid w:val="00AA6858"/>
    <w:rsid w:val="00B42775"/>
    <w:rsid w:val="00B625EF"/>
    <w:rsid w:val="00CB0F9A"/>
    <w:rsid w:val="00D10F1A"/>
    <w:rsid w:val="00D47941"/>
    <w:rsid w:val="00D7384C"/>
    <w:rsid w:val="00DA4BD3"/>
    <w:rsid w:val="00DE513B"/>
    <w:rsid w:val="00E426D5"/>
    <w:rsid w:val="00E6615A"/>
    <w:rsid w:val="00ED29F0"/>
    <w:rsid w:val="00EE1213"/>
    <w:rsid w:val="00EF3E64"/>
    <w:rsid w:val="00EF5171"/>
    <w:rsid w:val="00F00DD5"/>
    <w:rsid w:val="00F0197B"/>
    <w:rsid w:val="00F1629F"/>
    <w:rsid w:val="00F55F36"/>
    <w:rsid w:val="00F97826"/>
    <w:rsid w:val="00FE3EBC"/>
    <w:rsid w:val="00FE6423"/>
    <w:rsid w:val="00FE6AB5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A4CD31-7B16-4E2A-8347-D54695C1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C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85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s.Kelly@gaston.edu" TargetMode="External"/><Relationship Id="rId5" Type="http://schemas.openxmlformats.org/officeDocument/2006/relationships/hyperlink" Target="mailto:Rudisill.dana@gas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Kimberly Warwick</cp:lastModifiedBy>
  <cp:revision>2</cp:revision>
  <cp:lastPrinted>2014-07-26T18:13:00Z</cp:lastPrinted>
  <dcterms:created xsi:type="dcterms:W3CDTF">2018-07-16T18:18:00Z</dcterms:created>
  <dcterms:modified xsi:type="dcterms:W3CDTF">2018-07-16T18:18:00Z</dcterms:modified>
</cp:coreProperties>
</file>